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4265A">
      <w:pPr>
        <w:jc w:val="center"/>
        <w:rPr>
          <w:rFonts w:ascii="方正小标宋简体" w:hAnsi="方正小标宋简体" w:eastAsia="方正小标宋简体" w:cs="方正小标宋简体"/>
          <w:bCs/>
          <w:color w:val="000000"/>
          <w:spacing w:val="-24"/>
          <w:sz w:val="36"/>
          <w:szCs w:val="36"/>
          <w:shd w:val="clear" w:color="auto" w:fill="FFFFFF"/>
        </w:rPr>
      </w:pPr>
      <w:bookmarkStart w:id="0" w:name="_Hlk106809480"/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4"/>
          <w:sz w:val="36"/>
          <w:szCs w:val="36"/>
          <w:shd w:val="clear" w:color="auto" w:fill="FFFFFF"/>
        </w:rPr>
        <w:t>四川信息职业技术学院</w:t>
      </w:r>
    </w:p>
    <w:bookmarkEnd w:id="0"/>
    <w:p w14:paraId="3BC354EC">
      <w:pPr>
        <w:jc w:val="center"/>
        <w:rPr>
          <w:rFonts w:ascii="方正小标宋简体" w:hAnsi="方正小标宋简体" w:eastAsia="方正小标宋简体" w:cs="方正小标宋简体"/>
          <w:bCs/>
          <w:color w:val="000000"/>
          <w:spacing w:val="-24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4"/>
          <w:sz w:val="36"/>
          <w:szCs w:val="36"/>
          <w:shd w:val="clear" w:color="auto" w:fill="FFFFFF"/>
          <w:lang w:val="en-US" w:eastAsia="zh-CN"/>
        </w:rPr>
        <w:t>空压机附件维修服务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4"/>
          <w:sz w:val="36"/>
          <w:szCs w:val="36"/>
          <w:shd w:val="clear" w:color="auto" w:fill="FFFFFF"/>
        </w:rPr>
        <w:t>采购项目</w:t>
      </w:r>
    </w:p>
    <w:p w14:paraId="577DD9A8">
      <w:pPr>
        <w:pStyle w:val="11"/>
        <w:rPr>
          <w:rFonts w:ascii="宋体" w:hAnsi="宋体" w:cs="宋体"/>
        </w:rPr>
      </w:pPr>
    </w:p>
    <w:p w14:paraId="39592E09">
      <w:pPr>
        <w:rPr>
          <w:rFonts w:hAnsi="宋体" w:cs="宋体"/>
        </w:rPr>
      </w:pPr>
    </w:p>
    <w:p w14:paraId="21FE31B9">
      <w:pPr>
        <w:pStyle w:val="5"/>
        <w:rPr>
          <w:rFonts w:ascii="宋体" w:hAnsi="宋体" w:cs="宋体"/>
        </w:rPr>
      </w:pPr>
    </w:p>
    <w:p w14:paraId="7EDC5DD2"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</w:rPr>
        <w:t>询</w:t>
      </w:r>
    </w:p>
    <w:p w14:paraId="4F948F3F"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</w:rPr>
        <w:t>价</w:t>
      </w:r>
    </w:p>
    <w:p w14:paraId="05ECD2EB"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  <w:lang w:val="en-US" w:eastAsia="zh-CN"/>
        </w:rPr>
        <w:t>文</w:t>
      </w:r>
    </w:p>
    <w:p w14:paraId="681DE0B6">
      <w:pPr>
        <w:jc w:val="center"/>
        <w:rPr>
          <w:rFonts w:hint="eastAsia" w:hAnsi="宋体" w:eastAsia="宋体" w:cs="宋体"/>
          <w:b/>
          <w:sz w:val="72"/>
          <w:szCs w:val="72"/>
          <w:lang w:val="en-US" w:eastAsia="zh-CN"/>
        </w:rPr>
      </w:pPr>
      <w:r>
        <w:rPr>
          <w:rFonts w:hint="eastAsia" w:hAnsi="宋体" w:cs="宋体"/>
          <w:b/>
          <w:sz w:val="72"/>
          <w:szCs w:val="72"/>
          <w:lang w:val="en-US" w:eastAsia="zh-CN"/>
        </w:rPr>
        <w:t>件</w:t>
      </w:r>
    </w:p>
    <w:p w14:paraId="6C439E7B">
      <w:pPr>
        <w:spacing w:line="360" w:lineRule="auto"/>
        <w:rPr>
          <w:rFonts w:hAnsi="宋体" w:cs="宋体"/>
          <w:b/>
          <w:sz w:val="32"/>
          <w:szCs w:val="32"/>
        </w:rPr>
      </w:pPr>
    </w:p>
    <w:p w14:paraId="0C3BE3D4">
      <w:pPr>
        <w:pStyle w:val="11"/>
        <w:spacing w:line="360" w:lineRule="auto"/>
        <w:ind w:firstLine="0"/>
        <w:rPr>
          <w:rFonts w:ascii="宋体" w:hAnsi="宋体" w:cs="宋体"/>
        </w:rPr>
      </w:pPr>
    </w:p>
    <w:p w14:paraId="6AC60F23">
      <w:pPr>
        <w:spacing w:line="360" w:lineRule="auto"/>
      </w:pPr>
    </w:p>
    <w:p w14:paraId="7EAF3C19">
      <w:pPr>
        <w:pStyle w:val="5"/>
        <w:spacing w:line="360" w:lineRule="auto"/>
      </w:pPr>
    </w:p>
    <w:p w14:paraId="61BF43CE">
      <w:pPr>
        <w:pStyle w:val="16"/>
        <w:spacing w:line="360" w:lineRule="auto"/>
        <w:ind w:left="0" w:leftChars="0" w:firstLine="0" w:firstLineChars="0"/>
        <w:jc w:val="left"/>
        <w:rPr>
          <w:rFonts w:hAnsi="宋体" w:cs="宋体"/>
          <w:sz w:val="28"/>
          <w:szCs w:val="28"/>
        </w:rPr>
      </w:pPr>
    </w:p>
    <w:p w14:paraId="5896A6CF">
      <w:pPr>
        <w:spacing w:line="360" w:lineRule="auto"/>
        <w:jc w:val="center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中国·四川（广元）</w:t>
      </w:r>
    </w:p>
    <w:p w14:paraId="3332DE59">
      <w:pPr>
        <w:spacing w:line="360" w:lineRule="auto"/>
        <w:jc w:val="center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采购单位：四川信息职业技术学院</w:t>
      </w:r>
    </w:p>
    <w:p w14:paraId="4F9F809D">
      <w:pPr>
        <w:pStyle w:val="18"/>
        <w:spacing w:line="360" w:lineRule="auto"/>
        <w:jc w:val="center"/>
        <w:rPr>
          <w:rFonts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月</w:t>
      </w:r>
    </w:p>
    <w:p w14:paraId="265C2BD7">
      <w:pPr>
        <w:pStyle w:val="18"/>
        <w:rPr>
          <w:rFonts w:ascii="宋体" w:hAnsi="宋体" w:eastAsia="宋体" w:cs="宋体"/>
          <w:color w:val="auto"/>
        </w:rPr>
        <w:sectPr>
          <w:headerReference r:id="rId3" w:type="default"/>
          <w:footerReference r:id="rId4" w:type="default"/>
          <w:footerReference r:id="rId5" w:type="even"/>
          <w:pgSz w:w="11850" w:h="16783"/>
          <w:pgMar w:top="1440" w:right="1800" w:bottom="1440" w:left="1800" w:header="851" w:footer="992" w:gutter="0"/>
          <w:pgNumType w:fmt="numberInDash" w:start="1"/>
          <w:cols w:space="720" w:num="1"/>
          <w:docGrid w:linePitch="312" w:charSpace="0"/>
        </w:sectPr>
      </w:pPr>
    </w:p>
    <w:p w14:paraId="10B20B09">
      <w:pPr>
        <w:pStyle w:val="2"/>
        <w:keepNext w:val="0"/>
        <w:keepLines w:val="0"/>
        <w:spacing w:before="260" w:after="260" w:line="360" w:lineRule="auto"/>
        <w:jc w:val="center"/>
        <w:rPr>
          <w:bCs w:val="0"/>
          <w:sz w:val="36"/>
        </w:rPr>
      </w:pPr>
      <w:r>
        <w:rPr>
          <w:rFonts w:hint="eastAsia"/>
          <w:bCs w:val="0"/>
          <w:sz w:val="36"/>
        </w:rPr>
        <w:t>第一章  询价邀请</w:t>
      </w:r>
    </w:p>
    <w:p w14:paraId="3ED2015B">
      <w:pPr>
        <w:spacing w:line="360" w:lineRule="auto"/>
        <w:ind w:firstLine="480" w:firstLineChars="200"/>
        <w:jc w:val="left"/>
        <w:rPr>
          <w:rFonts w:hAnsi="宋体"/>
          <w:sz w:val="24"/>
          <w:szCs w:val="28"/>
        </w:rPr>
      </w:pPr>
      <w:r>
        <w:rPr>
          <w:rFonts w:hint="eastAsia" w:hAnsi="宋体"/>
          <w:color w:val="000000"/>
          <w:kern w:val="2"/>
          <w:sz w:val="24"/>
          <w:szCs w:val="24"/>
        </w:rPr>
        <w:t>四川信息职业技术学院</w:t>
      </w: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空压机附件维修服务</w:t>
      </w:r>
      <w:r>
        <w:rPr>
          <w:rFonts w:hint="eastAsia" w:hAnsi="宋体"/>
          <w:color w:val="000000"/>
          <w:kern w:val="2"/>
          <w:sz w:val="24"/>
          <w:szCs w:val="24"/>
        </w:rPr>
        <w:t>采购，</w:t>
      </w:r>
      <w:r>
        <w:rPr>
          <w:rFonts w:hint="eastAsia" w:hAnsi="宋体" w:cs="宋体"/>
          <w:sz w:val="24"/>
          <w:szCs w:val="32"/>
        </w:rPr>
        <w:t>采用询价方式</w:t>
      </w:r>
      <w:r>
        <w:rPr>
          <w:rFonts w:hint="eastAsia" w:hAnsi="宋体" w:cs="宋体"/>
          <w:sz w:val="24"/>
        </w:rPr>
        <w:t>进行采购，特</w:t>
      </w:r>
      <w:r>
        <w:rPr>
          <w:rFonts w:hint="eastAsia" w:hAnsi="宋体" w:cs="宋体"/>
          <w:sz w:val="24"/>
          <w:szCs w:val="28"/>
        </w:rPr>
        <w:t>邀请符合本次采购要求的供应商参加</w:t>
      </w:r>
      <w:r>
        <w:rPr>
          <w:rFonts w:hint="eastAsia" w:hAnsi="宋体" w:cs="宋体"/>
          <w:sz w:val="24"/>
        </w:rPr>
        <w:t>报价</w:t>
      </w:r>
      <w:r>
        <w:rPr>
          <w:rFonts w:hint="eastAsia" w:hAnsi="宋体"/>
          <w:sz w:val="24"/>
          <w:szCs w:val="28"/>
        </w:rPr>
        <w:t>。</w:t>
      </w:r>
    </w:p>
    <w:p w14:paraId="1F29D392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1" w:name="_Toc509559397"/>
      <w:bookmarkStart w:id="2" w:name="_Toc1956"/>
      <w:r>
        <w:rPr>
          <w:rFonts w:hint="eastAsia" w:hAnsi="宋体"/>
          <w:b/>
          <w:sz w:val="24"/>
        </w:rPr>
        <w:t>一、采购项目基本情况</w:t>
      </w:r>
      <w:bookmarkEnd w:id="1"/>
      <w:bookmarkEnd w:id="2"/>
    </w:p>
    <w:p w14:paraId="56588DB7">
      <w:pPr>
        <w:spacing w:line="360" w:lineRule="auto"/>
        <w:ind w:firstLine="480" w:firstLineChars="200"/>
        <w:rPr>
          <w:rFonts w:hAnsi="宋体"/>
          <w:color w:val="000000"/>
          <w:kern w:val="2"/>
          <w:sz w:val="24"/>
          <w:szCs w:val="24"/>
        </w:rPr>
      </w:pPr>
      <w:r>
        <w:rPr>
          <w:rFonts w:hint="eastAsia" w:hAnsi="宋体"/>
          <w:sz w:val="24"/>
        </w:rPr>
        <w:t>1、采购项目名称</w:t>
      </w:r>
      <w:r>
        <w:rPr>
          <w:rFonts w:hint="eastAsia" w:hAnsi="宋体"/>
          <w:color w:val="000000"/>
          <w:sz w:val="24"/>
        </w:rPr>
        <w:t>：</w:t>
      </w:r>
      <w:r>
        <w:rPr>
          <w:rFonts w:hint="eastAsia" w:hAnsi="宋体"/>
          <w:color w:val="000000"/>
          <w:kern w:val="2"/>
          <w:sz w:val="24"/>
          <w:szCs w:val="24"/>
        </w:rPr>
        <w:t>四川信息职业技术学院</w:t>
      </w: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空压机附件维修服务</w:t>
      </w:r>
      <w:r>
        <w:rPr>
          <w:rFonts w:hint="eastAsia" w:hAnsi="宋体"/>
          <w:color w:val="000000"/>
          <w:kern w:val="2"/>
          <w:sz w:val="24"/>
          <w:szCs w:val="24"/>
        </w:rPr>
        <w:t>采购</w:t>
      </w:r>
    </w:p>
    <w:p w14:paraId="76E09BF0">
      <w:pPr>
        <w:spacing w:line="360" w:lineRule="auto"/>
        <w:ind w:firstLine="480" w:firstLineChars="200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2、采购人：四川信息职业技术学院</w:t>
      </w:r>
    </w:p>
    <w:p w14:paraId="39B03A35">
      <w:pPr>
        <w:spacing w:line="360" w:lineRule="auto"/>
        <w:ind w:firstLine="480" w:firstLineChars="200"/>
        <w:rPr>
          <w:rFonts w:hint="default" w:hAnsi="宋体" w:eastAsia="宋体"/>
          <w:sz w:val="24"/>
          <w:lang w:val="en-US" w:eastAsia="zh-CN"/>
        </w:rPr>
      </w:pPr>
      <w:r>
        <w:rPr>
          <w:rFonts w:hint="eastAsia" w:hAnsi="宋体"/>
          <w:sz w:val="24"/>
        </w:rPr>
        <w:t>3、项目编号：</w:t>
      </w:r>
      <w:r>
        <w:rPr>
          <w:rFonts w:hint="eastAsia" w:hAnsi="宋体"/>
          <w:sz w:val="24"/>
          <w:lang w:val="en-US" w:eastAsia="zh-CN"/>
        </w:rPr>
        <w:t>X</w:t>
      </w:r>
      <w:r>
        <w:rPr>
          <w:rFonts w:hint="eastAsia" w:hAnsi="宋体"/>
          <w:color w:val="auto"/>
          <w:sz w:val="24"/>
          <w:lang w:val="en-US" w:eastAsia="zh-CN"/>
        </w:rPr>
        <w:t>DZZ</w:t>
      </w:r>
      <w:r>
        <w:rPr>
          <w:rFonts w:hint="eastAsia" w:hAnsi="宋体"/>
          <w:color w:val="auto"/>
          <w:sz w:val="24"/>
        </w:rPr>
        <w:t>-</w:t>
      </w:r>
      <w:r>
        <w:rPr>
          <w:rFonts w:hAnsi="宋体"/>
          <w:color w:val="auto"/>
          <w:sz w:val="24"/>
        </w:rPr>
        <w:t>20</w:t>
      </w:r>
      <w:r>
        <w:rPr>
          <w:rFonts w:hint="eastAsia" w:hAnsi="宋体"/>
          <w:color w:val="auto"/>
          <w:sz w:val="24"/>
          <w:lang w:val="en-US" w:eastAsia="zh-CN"/>
        </w:rPr>
        <w:t>2603011</w:t>
      </w:r>
    </w:p>
    <w:p w14:paraId="12343477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3" w:name="_Toc11676"/>
      <w:bookmarkStart w:id="4" w:name="_Toc509559398"/>
      <w:r>
        <w:rPr>
          <w:rFonts w:hint="eastAsia" w:hAnsi="宋体"/>
          <w:b/>
          <w:sz w:val="24"/>
        </w:rPr>
        <w:t>二、资金情况</w:t>
      </w:r>
      <w:bookmarkEnd w:id="3"/>
      <w:bookmarkEnd w:id="4"/>
    </w:p>
    <w:p w14:paraId="1125E188">
      <w:pPr>
        <w:spacing w:line="360" w:lineRule="auto"/>
        <w:ind w:right="51" w:rightChars="15" w:firstLine="480" w:firstLineChars="200"/>
        <w:rPr>
          <w:rFonts w:hAnsi="宋体"/>
          <w:b/>
          <w:bCs/>
          <w:sz w:val="24"/>
        </w:rPr>
      </w:pPr>
      <w:r>
        <w:rPr>
          <w:rFonts w:hint="eastAsia" w:hAnsi="宋体"/>
          <w:sz w:val="24"/>
        </w:rPr>
        <w:t>资金来源及金额</w:t>
      </w:r>
      <w:r>
        <w:rPr>
          <w:rFonts w:hint="eastAsia" w:hAnsi="宋体"/>
          <w:color w:val="000000"/>
          <w:sz w:val="24"/>
        </w:rPr>
        <w:t>：财政资金-二级经费，最高限</w:t>
      </w:r>
      <w:r>
        <w:rPr>
          <w:rFonts w:hint="eastAsia" w:hAnsi="宋体"/>
          <w:sz w:val="24"/>
        </w:rPr>
        <w:t>价</w:t>
      </w:r>
      <w:r>
        <w:rPr>
          <w:rFonts w:hint="eastAsia" w:hAnsi="宋体"/>
          <w:sz w:val="24"/>
          <w:lang w:val="en-US" w:eastAsia="zh-CN"/>
        </w:rPr>
        <w:t>19000</w:t>
      </w:r>
      <w:r>
        <w:rPr>
          <w:rFonts w:hint="eastAsia" w:hAnsi="宋体"/>
          <w:sz w:val="24"/>
        </w:rPr>
        <w:t>.</w:t>
      </w:r>
      <w:r>
        <w:rPr>
          <w:rFonts w:hAnsi="宋体"/>
          <w:sz w:val="24"/>
        </w:rPr>
        <w:t>00</w:t>
      </w:r>
      <w:r>
        <w:rPr>
          <w:rFonts w:hint="eastAsia" w:hAnsi="宋体"/>
          <w:sz w:val="24"/>
        </w:rPr>
        <w:t>元</w:t>
      </w:r>
      <w:r>
        <w:rPr>
          <w:rFonts w:hint="eastAsia" w:hAnsi="宋体"/>
          <w:color w:val="000000"/>
          <w:sz w:val="24"/>
        </w:rPr>
        <w:t>。</w:t>
      </w:r>
    </w:p>
    <w:p w14:paraId="69FDDAC6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5" w:name="_Toc509559399"/>
      <w:bookmarkStart w:id="6" w:name="_Toc24023"/>
      <w:r>
        <w:rPr>
          <w:rFonts w:hint="eastAsia" w:hAnsi="宋体"/>
          <w:b/>
          <w:sz w:val="24"/>
        </w:rPr>
        <w:t>三、采购项目简介</w:t>
      </w:r>
      <w:bookmarkEnd w:id="5"/>
      <w:bookmarkEnd w:id="6"/>
    </w:p>
    <w:p w14:paraId="148546C2">
      <w:pPr>
        <w:widowControl/>
        <w:spacing w:line="360" w:lineRule="auto"/>
        <w:ind w:firstLine="480" w:firstLineChars="200"/>
        <w:textAlignment w:val="center"/>
      </w:pPr>
      <w:r>
        <w:rPr>
          <w:rFonts w:hint="eastAsia" w:hAnsi="宋体"/>
          <w:sz w:val="24"/>
        </w:rPr>
        <w:t>采购项目包括</w:t>
      </w:r>
      <w:bookmarkStart w:id="7" w:name="_Toc31724"/>
      <w:bookmarkStart w:id="8" w:name="_Toc509559400"/>
      <w:r>
        <w:rPr>
          <w:rFonts w:hint="eastAsia" w:hAnsi="宋体"/>
          <w:sz w:val="24"/>
          <w:lang w:eastAsia="zh-CN"/>
        </w:rPr>
        <w:t>：</w:t>
      </w: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空压机附件维修</w:t>
      </w:r>
      <w:r>
        <w:rPr>
          <w:rFonts w:hint="eastAsia" w:hAnsi="宋体"/>
          <w:sz w:val="24"/>
        </w:rPr>
        <w:t>等。</w:t>
      </w:r>
    </w:p>
    <w:p w14:paraId="0B8EEC84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四、供应商邀请方式</w:t>
      </w:r>
      <w:bookmarkEnd w:id="7"/>
      <w:bookmarkEnd w:id="8"/>
    </w:p>
    <w:p w14:paraId="7818B3F5">
      <w:pPr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公告方式：本次询价邀请在四川信息职业技术学院（</w:t>
      </w:r>
      <w:r>
        <w:rPr>
          <w:rFonts w:hAnsi="宋体"/>
          <w:sz w:val="24"/>
        </w:rPr>
        <w:t>http://</w:t>
      </w:r>
      <w:r>
        <w:rPr>
          <w:rFonts w:hint="eastAsia" w:hAnsi="宋体"/>
          <w:sz w:val="24"/>
        </w:rPr>
        <w:t>www</w:t>
      </w:r>
      <w:r>
        <w:rPr>
          <w:rFonts w:hAnsi="宋体"/>
          <w:sz w:val="24"/>
        </w:rPr>
        <w:t>.scitc.com.cn</w:t>
      </w:r>
      <w:r>
        <w:rPr>
          <w:rFonts w:hint="eastAsia" w:hAnsi="宋体"/>
          <w:sz w:val="24"/>
          <w:lang w:eastAsia="zh-CN"/>
        </w:rPr>
        <w:t>）</w:t>
      </w:r>
      <w:r>
        <w:rPr>
          <w:rFonts w:hint="eastAsia" w:hAnsi="宋体"/>
          <w:sz w:val="24"/>
        </w:rPr>
        <w:t>主页通知公告栏发布。</w:t>
      </w:r>
    </w:p>
    <w:p w14:paraId="02665CB8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五、</w:t>
      </w:r>
      <w:bookmarkStart w:id="9" w:name="_Toc509559401"/>
      <w:bookmarkStart w:id="10" w:name="_Toc5582"/>
      <w:r>
        <w:rPr>
          <w:rFonts w:hint="eastAsia" w:hAnsi="宋体"/>
          <w:b/>
          <w:sz w:val="24"/>
        </w:rPr>
        <w:t>供应商参加本次采购活动应具备下列条件</w:t>
      </w:r>
      <w:bookmarkEnd w:id="9"/>
      <w:bookmarkEnd w:id="10"/>
    </w:p>
    <w:p w14:paraId="06AF416C">
      <w:pPr>
        <w:spacing w:line="360" w:lineRule="auto"/>
        <w:ind w:firstLine="480" w:firstLineChars="200"/>
        <w:rPr>
          <w:rFonts w:hAnsi="宋体"/>
          <w:color w:val="000000"/>
          <w:sz w:val="24"/>
        </w:rPr>
      </w:pPr>
      <w:bookmarkStart w:id="11" w:name="OLE_LINK3"/>
      <w:bookmarkStart w:id="12" w:name="OLE_LINK4"/>
      <w:bookmarkStart w:id="13" w:name="_Toc18805"/>
      <w:bookmarkStart w:id="14" w:name="_Toc509559403"/>
      <w:r>
        <w:rPr>
          <w:rFonts w:hint="eastAsia" w:hAnsi="宋体"/>
          <w:color w:val="000000"/>
          <w:sz w:val="24"/>
        </w:rPr>
        <w:t>（一）具有独立承担民事责任的能力；</w:t>
      </w:r>
    </w:p>
    <w:p w14:paraId="12330B28">
      <w:pPr>
        <w:spacing w:line="360" w:lineRule="auto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（二）具有良好的商业信誉和健全的财务会计制度；</w:t>
      </w:r>
    </w:p>
    <w:p w14:paraId="5005BCEA">
      <w:pPr>
        <w:spacing w:line="360" w:lineRule="auto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（三）具有履行合同所必需的设备和专业技术能力；</w:t>
      </w:r>
    </w:p>
    <w:p w14:paraId="1F3DD540">
      <w:pPr>
        <w:spacing w:line="360" w:lineRule="auto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（四）有依法缴纳税收和社会保障资金的良好记录；</w:t>
      </w:r>
    </w:p>
    <w:p w14:paraId="4C17AA0F">
      <w:pPr>
        <w:spacing w:line="360" w:lineRule="auto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（五）参加政府采购活动前三年内，在经营活动中没有重大违法记录；</w:t>
      </w:r>
    </w:p>
    <w:p w14:paraId="7BA5588E">
      <w:pPr>
        <w:spacing w:line="360" w:lineRule="auto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（六）法律、行政法规规定的其他条件。</w:t>
      </w:r>
      <w:bookmarkEnd w:id="11"/>
      <w:bookmarkEnd w:id="12"/>
    </w:p>
    <w:p w14:paraId="202B88FF">
      <w:pPr>
        <w:spacing w:line="360" w:lineRule="auto"/>
        <w:ind w:firstLine="482" w:firstLineChars="200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六、采购项目清单及要求</w:t>
      </w:r>
      <w:bookmarkEnd w:id="13"/>
      <w:bookmarkEnd w:id="14"/>
    </w:p>
    <w:p w14:paraId="560BFE59">
      <w:pPr>
        <w:spacing w:line="360" w:lineRule="auto"/>
        <w:ind w:firstLine="480" w:firstLineChars="200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见第四章。</w:t>
      </w:r>
    </w:p>
    <w:p w14:paraId="3DA4CC88">
      <w:pPr>
        <w:numPr>
          <w:ilvl w:val="0"/>
          <w:numId w:val="1"/>
        </w:numPr>
        <w:spacing w:line="360" w:lineRule="auto"/>
        <w:ind w:firstLine="482" w:firstLineChars="200"/>
        <w:rPr>
          <w:rFonts w:hint="default" w:hAnsi="宋体" w:cs="宋体"/>
          <w:b/>
          <w:sz w:val="24"/>
          <w:szCs w:val="28"/>
          <w:lang w:val="en-US" w:eastAsia="zh-CN"/>
        </w:rPr>
      </w:pPr>
      <w:r>
        <w:rPr>
          <w:rFonts w:hint="eastAsia" w:hAnsi="宋体" w:cs="宋体"/>
          <w:b/>
          <w:sz w:val="24"/>
          <w:szCs w:val="28"/>
          <w:lang w:val="en-US" w:eastAsia="zh-CN"/>
        </w:rPr>
        <w:t>报名截止时间及方式</w:t>
      </w:r>
    </w:p>
    <w:p w14:paraId="629B7F36">
      <w:pPr>
        <w:spacing w:line="360" w:lineRule="auto"/>
        <w:ind w:firstLine="480" w:firstLineChars="200"/>
        <w:rPr>
          <w:rFonts w:hint="default" w:hAnsi="宋体" w:eastAsia="宋体" w:cs="宋体"/>
          <w:sz w:val="24"/>
          <w:szCs w:val="28"/>
          <w:lang w:val="en-US" w:eastAsia="zh-CN"/>
        </w:rPr>
      </w:pPr>
      <w:r>
        <w:rPr>
          <w:rFonts w:hint="eastAsia" w:hAnsi="宋体" w:cs="宋体"/>
          <w:sz w:val="24"/>
          <w:szCs w:val="28"/>
          <w:lang w:val="en-US" w:eastAsia="zh-CN"/>
        </w:rPr>
        <w:t>报名截止时间：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202</w:t>
      </w:r>
      <w:r>
        <w:rPr>
          <w:rFonts w:hint="eastAsia" w:hAnsi="宋体" w:cs="Times New Roman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年</w:t>
      </w:r>
      <w:r>
        <w:rPr>
          <w:rFonts w:hint="eastAsia" w:hAnsi="宋体" w:cs="Times New Roman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月</w:t>
      </w:r>
      <w:r>
        <w:rPr>
          <w:rFonts w:hint="eastAsia" w:hAnsi="宋体" w:cs="Times New Roman"/>
          <w:color w:val="auto"/>
          <w:kern w:val="0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日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val="en-US" w:eastAsia="zh-CN"/>
        </w:rPr>
        <w:t>上午8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：00</w:t>
      </w:r>
    </w:p>
    <w:p w14:paraId="566CAB94">
      <w:pPr>
        <w:spacing w:line="360" w:lineRule="auto"/>
        <w:ind w:firstLine="480" w:firstLineChars="200"/>
        <w:rPr>
          <w:rFonts w:hint="default" w:hAnsi="宋体" w:cs="宋体"/>
          <w:sz w:val="24"/>
          <w:szCs w:val="28"/>
          <w:lang w:val="en-US" w:eastAsia="zh-CN"/>
        </w:rPr>
      </w:pPr>
      <w:r>
        <w:rPr>
          <w:rFonts w:hint="eastAsia" w:hAnsi="宋体" w:cs="宋体"/>
          <w:sz w:val="24"/>
          <w:szCs w:val="28"/>
        </w:rPr>
        <w:t>报名方式：将营业执照副本复印件加盖公章发送至邮箱</w:t>
      </w:r>
      <w:r>
        <w:rPr>
          <w:rFonts w:hint="eastAsia" w:hAnsi="宋体" w:cs="宋体"/>
          <w:sz w:val="24"/>
          <w:szCs w:val="28"/>
          <w:lang w:val="en-US" w:eastAsia="zh-CN"/>
        </w:rPr>
        <w:t>183635834</w:t>
      </w:r>
      <w:r>
        <w:rPr>
          <w:rFonts w:hint="eastAsia" w:hAnsi="宋体" w:cs="宋体"/>
          <w:sz w:val="24"/>
          <w:szCs w:val="28"/>
        </w:rPr>
        <w:t>@qq.com（邮件名称格式为“项目名称+公司名称+</w:t>
      </w:r>
      <w:r>
        <w:rPr>
          <w:rFonts w:hint="default" w:hAnsi="宋体" w:cs="宋体"/>
          <w:sz w:val="24"/>
          <w:szCs w:val="28"/>
          <w:lang w:val="en-US"/>
        </w:rPr>
        <w:t>投标</w:t>
      </w:r>
      <w:r>
        <w:rPr>
          <w:rFonts w:hint="eastAsia" w:hAnsi="宋体" w:cs="宋体"/>
          <w:sz w:val="24"/>
          <w:szCs w:val="28"/>
        </w:rPr>
        <w:t>人+联系方式”）</w:t>
      </w:r>
    </w:p>
    <w:p w14:paraId="23E33C31">
      <w:pPr>
        <w:numPr>
          <w:ilvl w:val="0"/>
          <w:numId w:val="1"/>
        </w:numPr>
        <w:spacing w:line="360" w:lineRule="auto"/>
        <w:ind w:firstLine="482" w:firstLineChars="200"/>
        <w:rPr>
          <w:rFonts w:hAnsi="宋体" w:cs="宋体"/>
          <w:b/>
          <w:sz w:val="24"/>
        </w:rPr>
      </w:pPr>
      <w:bookmarkStart w:id="15" w:name="_Toc26007"/>
      <w:bookmarkStart w:id="16" w:name="_Toc509559406"/>
      <w:r>
        <w:rPr>
          <w:rFonts w:hint="eastAsia" w:hAnsi="宋体" w:cs="宋体"/>
          <w:b/>
          <w:sz w:val="24"/>
          <w:szCs w:val="28"/>
        </w:rPr>
        <w:t>递交响应文件</w:t>
      </w:r>
      <w:r>
        <w:rPr>
          <w:rFonts w:hint="eastAsia" w:hAnsi="宋体" w:cs="宋体"/>
          <w:b/>
          <w:sz w:val="24"/>
        </w:rPr>
        <w:t>截止时间和地点</w:t>
      </w:r>
    </w:p>
    <w:p w14:paraId="0531BA09">
      <w:pPr>
        <w:pStyle w:val="5"/>
        <w:spacing w:line="360" w:lineRule="auto"/>
        <w:rPr>
          <w:rFonts w:ascii="宋体" w:hAnsi="宋体" w:cs="宋体"/>
          <w:kern w:val="0"/>
          <w:sz w:val="24"/>
          <w:szCs w:val="28"/>
          <w:u w:val="single"/>
        </w:rPr>
      </w:pPr>
      <w:r>
        <w:rPr>
          <w:rFonts w:hint="eastAsia"/>
        </w:rPr>
        <w:t xml:space="preserve">   </w:t>
      </w:r>
      <w:r>
        <w:rPr>
          <w:rFonts w:hint="eastAsia" w:ascii="宋体" w:hAnsi="宋体" w:cs="宋体"/>
          <w:kern w:val="0"/>
          <w:sz w:val="24"/>
          <w:szCs w:val="28"/>
        </w:rPr>
        <w:t xml:space="preserve"> </w:t>
      </w:r>
    </w:p>
    <w:p w14:paraId="64887488">
      <w:pPr>
        <w:spacing w:line="360" w:lineRule="auto"/>
        <w:ind w:firstLine="480" w:firstLineChars="200"/>
        <w:rPr>
          <w:rFonts w:hint="default" w:hAnsi="宋体" w:eastAsia="宋体"/>
          <w:color w:val="auto"/>
          <w:sz w:val="24"/>
          <w:lang w:val="en-US" w:eastAsia="zh-CN"/>
        </w:rPr>
      </w:pPr>
      <w:r>
        <w:rPr>
          <w:rFonts w:hint="eastAsia" w:hAnsi="宋体" w:cs="宋体"/>
          <w:sz w:val="24"/>
          <w:szCs w:val="28"/>
        </w:rPr>
        <w:t>递交响应文件</w:t>
      </w:r>
      <w:r>
        <w:rPr>
          <w:rFonts w:hint="eastAsia" w:hAnsi="宋体" w:cs="宋体"/>
          <w:sz w:val="24"/>
        </w:rPr>
        <w:t>截止时</w:t>
      </w:r>
      <w:r>
        <w:rPr>
          <w:rFonts w:hint="eastAsia" w:hAnsi="宋体" w:cs="宋体"/>
          <w:color w:val="000000"/>
          <w:sz w:val="24"/>
        </w:rPr>
        <w:t>间</w:t>
      </w:r>
      <w:bookmarkStart w:id="17" w:name="OLE_LINK2"/>
      <w:bookmarkStart w:id="18" w:name="OLE_LINK1"/>
      <w:r>
        <w:rPr>
          <w:rFonts w:hint="eastAsia" w:hAnsi="宋体" w:cs="宋体"/>
          <w:color w:val="000000"/>
          <w:sz w:val="24"/>
        </w:rPr>
        <w:t>：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202</w:t>
      </w:r>
      <w:r>
        <w:rPr>
          <w:rFonts w:hint="eastAsia" w:hAnsi="宋体" w:cs="Times New Roman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年</w:t>
      </w:r>
      <w:r>
        <w:rPr>
          <w:rFonts w:hint="eastAsia" w:hAnsi="宋体" w:cs="Times New Roman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hAnsi="宋体" w:cs="Times New Roman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日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val="en-US" w:eastAsia="zh-CN"/>
        </w:rPr>
        <w:t>下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午1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：00</w:t>
      </w:r>
      <w:r>
        <w:rPr>
          <w:rFonts w:hint="eastAsia" w:hAnsi="宋体"/>
          <w:color w:val="auto"/>
          <w:sz w:val="24"/>
        </w:rPr>
        <w:t>（北京时间）</w:t>
      </w:r>
      <w:bookmarkEnd w:id="17"/>
      <w:bookmarkEnd w:id="18"/>
      <w:r>
        <w:rPr>
          <w:rFonts w:hint="eastAsia" w:hAnsi="宋体"/>
          <w:color w:val="auto"/>
          <w:sz w:val="24"/>
        </w:rPr>
        <w:t>，逾期送达的或没有装订、封装的文件不予接收。</w:t>
      </w:r>
      <w:r>
        <w:rPr>
          <w:rFonts w:hint="eastAsia" w:hAnsi="宋体" w:cs="宋体"/>
          <w:color w:val="auto"/>
          <w:sz w:val="24"/>
          <w:szCs w:val="28"/>
        </w:rPr>
        <w:t>响应文件</w:t>
      </w:r>
      <w:r>
        <w:rPr>
          <w:rFonts w:hint="eastAsia" w:hAnsi="宋体"/>
          <w:color w:val="auto"/>
          <w:sz w:val="24"/>
          <w:lang w:val="en-US" w:eastAsia="zh-CN"/>
        </w:rPr>
        <w:t>选择邮寄或现场递交均可。</w:t>
      </w:r>
    </w:p>
    <w:p w14:paraId="0A23E487">
      <w:pPr>
        <w:spacing w:line="360" w:lineRule="auto"/>
        <w:ind w:firstLine="480" w:firstLineChars="200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地点：广元市利州区学府路</w:t>
      </w:r>
      <w:r>
        <w:rPr>
          <w:rFonts w:hAnsi="宋体"/>
          <w:color w:val="auto"/>
          <w:sz w:val="24"/>
        </w:rPr>
        <w:t>265</w:t>
      </w:r>
      <w:r>
        <w:rPr>
          <w:rFonts w:hint="eastAsia" w:hAnsi="宋体"/>
          <w:color w:val="auto"/>
          <w:sz w:val="24"/>
        </w:rPr>
        <w:t>号（四川信息职业技术学院雪峰校区）</w:t>
      </w:r>
      <w:r>
        <w:rPr>
          <w:rFonts w:hint="eastAsia" w:hAnsi="宋体"/>
          <w:color w:val="auto"/>
          <w:sz w:val="24"/>
          <w:lang w:val="en-US" w:eastAsia="zh-CN"/>
        </w:rPr>
        <w:t>机电</w:t>
      </w:r>
      <w:r>
        <w:rPr>
          <w:rFonts w:hint="eastAsia" w:hAnsi="宋体"/>
          <w:color w:val="auto"/>
          <w:sz w:val="24"/>
        </w:rPr>
        <w:t>楼</w:t>
      </w:r>
      <w:r>
        <w:rPr>
          <w:rFonts w:hAnsi="宋体"/>
          <w:color w:val="auto"/>
          <w:sz w:val="24"/>
        </w:rPr>
        <w:t>2</w:t>
      </w:r>
      <w:r>
        <w:rPr>
          <w:rFonts w:hint="eastAsia" w:hAnsi="宋体"/>
          <w:color w:val="auto"/>
          <w:sz w:val="24"/>
        </w:rPr>
        <w:t>楼</w:t>
      </w:r>
      <w:r>
        <w:rPr>
          <w:rFonts w:hint="eastAsia" w:hAnsi="宋体"/>
          <w:color w:val="auto"/>
          <w:sz w:val="24"/>
          <w:lang w:val="en-US" w:eastAsia="zh-CN"/>
        </w:rPr>
        <w:t>4</w:t>
      </w:r>
      <w:r>
        <w:rPr>
          <w:rFonts w:hAnsi="宋体"/>
          <w:color w:val="auto"/>
          <w:sz w:val="24"/>
        </w:rPr>
        <w:t>210</w:t>
      </w:r>
      <w:r>
        <w:rPr>
          <w:rFonts w:hint="eastAsia" w:hAnsi="宋体"/>
          <w:color w:val="auto"/>
          <w:sz w:val="24"/>
        </w:rPr>
        <w:t>办公室。</w:t>
      </w:r>
    </w:p>
    <w:p w14:paraId="549F8264">
      <w:pPr>
        <w:spacing w:line="360" w:lineRule="auto"/>
        <w:ind w:firstLine="482" w:firstLineChars="200"/>
        <w:rPr>
          <w:rFonts w:hAnsi="宋体" w:cs="宋体"/>
          <w:b/>
          <w:color w:val="auto"/>
          <w:sz w:val="24"/>
        </w:rPr>
      </w:pPr>
      <w:r>
        <w:rPr>
          <w:rFonts w:hint="eastAsia" w:hAnsi="宋体" w:cs="宋体"/>
          <w:b/>
          <w:color w:val="auto"/>
          <w:sz w:val="24"/>
          <w:lang w:val="en-US" w:eastAsia="zh-CN"/>
        </w:rPr>
        <w:t>九</w:t>
      </w:r>
      <w:r>
        <w:rPr>
          <w:rFonts w:hint="eastAsia" w:hAnsi="宋体" w:cs="宋体"/>
          <w:b/>
          <w:color w:val="auto"/>
          <w:sz w:val="24"/>
        </w:rPr>
        <w:t>、询价时间和地点</w:t>
      </w:r>
      <w:bookmarkEnd w:id="15"/>
      <w:bookmarkEnd w:id="16"/>
      <w:bookmarkStart w:id="19" w:name="_Toc509559407"/>
      <w:bookmarkStart w:id="20" w:name="_Toc23507"/>
    </w:p>
    <w:p w14:paraId="0879EE94">
      <w:pPr>
        <w:spacing w:line="360" w:lineRule="auto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auto"/>
          <w:sz w:val="24"/>
        </w:rPr>
        <w:t>询价时间：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202</w:t>
      </w:r>
      <w:r>
        <w:rPr>
          <w:rFonts w:hint="eastAsia" w:hAnsi="宋体" w:cs="Times New Roman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年</w:t>
      </w:r>
      <w:r>
        <w:rPr>
          <w:rFonts w:hint="eastAsia" w:hAnsi="宋体" w:cs="Times New Roman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hAnsi="宋体" w:cs="Times New Roman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日下午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hAnsi="宋体" w:cs="Times New Roman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：30</w:t>
      </w:r>
      <w:r>
        <w:rPr>
          <w:rFonts w:hint="eastAsia" w:hAnsi="宋体"/>
          <w:color w:val="auto"/>
          <w:sz w:val="24"/>
        </w:rPr>
        <w:t>（</w:t>
      </w:r>
      <w:r>
        <w:rPr>
          <w:rFonts w:hint="eastAsia" w:hAnsi="宋体"/>
          <w:color w:val="000000"/>
          <w:sz w:val="24"/>
        </w:rPr>
        <w:t>北京时间）。</w:t>
      </w:r>
    </w:p>
    <w:p w14:paraId="7F4957CA">
      <w:pPr>
        <w:spacing w:line="360" w:lineRule="auto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地点：广元市利州区学府路</w:t>
      </w:r>
      <w:r>
        <w:rPr>
          <w:rFonts w:hAnsi="宋体"/>
          <w:color w:val="000000"/>
          <w:sz w:val="24"/>
        </w:rPr>
        <w:t>265</w:t>
      </w:r>
      <w:r>
        <w:rPr>
          <w:rFonts w:hint="eastAsia" w:hAnsi="宋体"/>
          <w:color w:val="000000"/>
          <w:sz w:val="24"/>
        </w:rPr>
        <w:t>号四川信息职业技术学院雪峰校区）</w:t>
      </w:r>
      <w:r>
        <w:rPr>
          <w:rFonts w:hint="eastAsia" w:hAnsi="宋体"/>
          <w:color w:val="000000"/>
          <w:sz w:val="24"/>
          <w:lang w:val="en-US" w:eastAsia="zh-CN"/>
        </w:rPr>
        <w:t>机电</w:t>
      </w:r>
      <w:r>
        <w:rPr>
          <w:rFonts w:hint="eastAsia" w:hAnsi="宋体"/>
          <w:color w:val="000000"/>
          <w:sz w:val="24"/>
        </w:rPr>
        <w:t>楼</w:t>
      </w:r>
      <w:r>
        <w:rPr>
          <w:rFonts w:hAnsi="宋体"/>
          <w:color w:val="000000"/>
          <w:sz w:val="24"/>
        </w:rPr>
        <w:t>2</w:t>
      </w:r>
      <w:r>
        <w:rPr>
          <w:rFonts w:hint="eastAsia" w:hAnsi="宋体"/>
          <w:color w:val="000000"/>
          <w:sz w:val="24"/>
        </w:rPr>
        <w:t>楼</w:t>
      </w:r>
      <w:r>
        <w:rPr>
          <w:rFonts w:hint="eastAsia" w:hAnsi="宋体"/>
          <w:color w:val="000000"/>
          <w:sz w:val="24"/>
          <w:lang w:val="en-US" w:eastAsia="zh-CN"/>
        </w:rPr>
        <w:t>4208</w:t>
      </w:r>
      <w:r>
        <w:rPr>
          <w:rFonts w:hint="eastAsia" w:hAnsi="宋体"/>
          <w:color w:val="000000"/>
          <w:sz w:val="24"/>
        </w:rPr>
        <w:t>会议室。</w:t>
      </w:r>
      <w:bookmarkEnd w:id="19"/>
      <w:bookmarkEnd w:id="20"/>
    </w:p>
    <w:p w14:paraId="374E1D60">
      <w:pPr>
        <w:spacing w:line="360" w:lineRule="auto"/>
        <w:ind w:firstLine="482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  <w:lang w:val="en-US" w:eastAsia="zh-CN"/>
        </w:rPr>
        <w:t>十</w:t>
      </w:r>
      <w:r>
        <w:rPr>
          <w:rFonts w:hint="eastAsia" w:hAnsi="宋体" w:cs="宋体"/>
          <w:b/>
          <w:sz w:val="24"/>
        </w:rPr>
        <w:t>、商务要求</w:t>
      </w:r>
    </w:p>
    <w:p w14:paraId="00290EAF">
      <w:pPr>
        <w:spacing w:line="360" w:lineRule="auto"/>
        <w:ind w:firstLine="480" w:firstLineChars="200"/>
        <w:rPr>
          <w:rFonts w:hAnsi="宋体"/>
          <w:color w:val="000000"/>
          <w:sz w:val="24"/>
        </w:rPr>
      </w:pPr>
      <w:bookmarkStart w:id="21" w:name="_Toc509559408"/>
      <w:bookmarkStart w:id="22" w:name="_Toc17080"/>
      <w:r>
        <w:rPr>
          <w:rFonts w:hAnsi="宋体"/>
          <w:color w:val="000000"/>
          <w:sz w:val="24"/>
        </w:rPr>
        <w:t>1</w:t>
      </w:r>
      <w:r>
        <w:rPr>
          <w:rFonts w:hint="eastAsia" w:hAnsi="宋体"/>
          <w:color w:val="000000"/>
          <w:sz w:val="24"/>
        </w:rPr>
        <w:t>、交货时间或完工时间：签订合同后</w:t>
      </w:r>
      <w:r>
        <w:rPr>
          <w:rFonts w:hint="eastAsia" w:hAnsi="宋体"/>
          <w:color w:val="000000"/>
          <w:sz w:val="24"/>
          <w:lang w:val="en-US" w:eastAsia="zh-CN"/>
        </w:rPr>
        <w:t>7</w:t>
      </w:r>
      <w:r>
        <w:rPr>
          <w:rFonts w:hint="eastAsia" w:hAnsi="宋体"/>
          <w:color w:val="000000"/>
          <w:sz w:val="24"/>
        </w:rPr>
        <w:t>日内，完成采购物资的交付；如果中标供应商没有按照合同规定的时间完成交付，采购人有权单方面解除合同，并保留向中标供应商索赔的权利。</w:t>
      </w:r>
    </w:p>
    <w:p w14:paraId="4CD9822E">
      <w:pPr>
        <w:spacing w:line="360" w:lineRule="auto"/>
        <w:ind w:firstLine="480" w:firstLineChars="200"/>
        <w:rPr>
          <w:rFonts w:hAnsi="宋体"/>
          <w:color w:val="000000"/>
          <w:sz w:val="24"/>
        </w:rPr>
      </w:pPr>
      <w:r>
        <w:rPr>
          <w:rFonts w:hAnsi="宋体"/>
          <w:color w:val="000000"/>
          <w:sz w:val="24"/>
        </w:rPr>
        <w:t>2</w:t>
      </w:r>
      <w:r>
        <w:rPr>
          <w:rFonts w:hint="eastAsia" w:hAnsi="宋体"/>
          <w:color w:val="000000"/>
          <w:sz w:val="24"/>
        </w:rPr>
        <w:t>、交货地点：四川省广元市利州区学府路</w:t>
      </w:r>
      <w:r>
        <w:rPr>
          <w:rFonts w:hAnsi="宋体"/>
          <w:color w:val="000000"/>
          <w:sz w:val="24"/>
        </w:rPr>
        <w:t>265</w:t>
      </w:r>
      <w:r>
        <w:rPr>
          <w:rFonts w:hint="eastAsia" w:hAnsi="宋体"/>
          <w:color w:val="000000"/>
          <w:sz w:val="24"/>
        </w:rPr>
        <w:t>号（四川信息职业技术学院雪峰校区）；</w:t>
      </w:r>
    </w:p>
    <w:p w14:paraId="434C3441">
      <w:pPr>
        <w:spacing w:line="360" w:lineRule="auto"/>
        <w:ind w:firstLine="480" w:firstLineChars="200"/>
      </w:pPr>
      <w:r>
        <w:rPr>
          <w:rFonts w:hint="eastAsia" w:hAnsi="宋体"/>
          <w:color w:val="000000"/>
          <w:sz w:val="24"/>
        </w:rPr>
        <w:t>3、交货要求：按照采购清单进行验收和交付。</w:t>
      </w:r>
    </w:p>
    <w:p w14:paraId="69726C0C">
      <w:pPr>
        <w:spacing w:line="360" w:lineRule="auto"/>
        <w:ind w:firstLine="480" w:firstLineChars="200"/>
      </w:pPr>
      <w:r>
        <w:rPr>
          <w:rFonts w:hint="eastAsia" w:hAnsi="宋体"/>
          <w:color w:val="000000"/>
          <w:sz w:val="24"/>
        </w:rPr>
        <w:t>4、发票要求：发票明细应与采购清单一致。</w:t>
      </w:r>
    </w:p>
    <w:p w14:paraId="69558D12">
      <w:pPr>
        <w:spacing w:line="360" w:lineRule="auto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5、付款方式：验收合格后，采购人接到供应商票据凭证资料在</w:t>
      </w:r>
      <w:r>
        <w:rPr>
          <w:rFonts w:hAnsi="宋体"/>
          <w:color w:val="000000"/>
          <w:sz w:val="24"/>
        </w:rPr>
        <w:t>30</w:t>
      </w:r>
      <w:r>
        <w:rPr>
          <w:rFonts w:hint="eastAsia" w:hAnsi="宋体"/>
          <w:color w:val="000000"/>
          <w:sz w:val="24"/>
        </w:rPr>
        <w:t>日内支付合同中标金额。</w:t>
      </w:r>
    </w:p>
    <w:p w14:paraId="78E5D06F">
      <w:pPr>
        <w:spacing w:line="360" w:lineRule="auto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6、</w:t>
      </w:r>
      <w:r>
        <w:rPr>
          <w:rFonts w:hAnsi="宋体"/>
          <w:color w:val="000000"/>
          <w:sz w:val="24"/>
        </w:rPr>
        <w:t>售后服务要求</w:t>
      </w:r>
      <w:r>
        <w:rPr>
          <w:rFonts w:hint="eastAsia" w:hAnsi="宋体"/>
          <w:color w:val="000000"/>
          <w:sz w:val="24"/>
        </w:rPr>
        <w:t>：质保期</w:t>
      </w:r>
      <w:r>
        <w:rPr>
          <w:rFonts w:hint="eastAsia" w:hAnsi="宋体"/>
          <w:color w:val="000000"/>
          <w:sz w:val="24"/>
          <w:lang w:val="en-US" w:eastAsia="zh-CN"/>
        </w:rPr>
        <w:t>1</w:t>
      </w:r>
      <w:r>
        <w:rPr>
          <w:rFonts w:hint="eastAsia" w:hAnsi="宋体"/>
          <w:color w:val="000000"/>
          <w:sz w:val="24"/>
        </w:rPr>
        <w:t>年；在使用过程中，若出现质量问题，中标供应商在接到通知后</w:t>
      </w:r>
      <w:r>
        <w:rPr>
          <w:rFonts w:hint="eastAsia" w:hAnsi="宋体"/>
          <w:color w:val="000000"/>
          <w:sz w:val="24"/>
          <w:lang w:val="en-US" w:eastAsia="zh-CN"/>
        </w:rPr>
        <w:t>8</w:t>
      </w:r>
      <w:r>
        <w:rPr>
          <w:rFonts w:hint="eastAsia" w:hAnsi="宋体"/>
          <w:color w:val="000000"/>
          <w:sz w:val="24"/>
        </w:rPr>
        <w:t>小时内完成维修，并承担所有费用。</w:t>
      </w:r>
    </w:p>
    <w:p w14:paraId="35BCD7A7">
      <w:pPr>
        <w:pStyle w:val="19"/>
        <w:ind w:firstLine="482"/>
        <w:outlineLvl w:val="2"/>
        <w:rPr>
          <w:rFonts w:hAnsi="宋体"/>
          <w:b/>
          <w:kern w:val="2"/>
          <w:sz w:val="24"/>
          <w:szCs w:val="24"/>
        </w:rPr>
      </w:pPr>
      <w:r>
        <w:rPr>
          <w:rFonts w:hint="eastAsia" w:hAnsi="宋体"/>
          <w:b/>
          <w:sz w:val="24"/>
        </w:rPr>
        <w:t>十</w:t>
      </w:r>
      <w:r>
        <w:rPr>
          <w:rFonts w:hint="eastAsia" w:hAnsi="宋体"/>
          <w:b/>
          <w:sz w:val="24"/>
          <w:lang w:val="en-US" w:eastAsia="zh-CN"/>
        </w:rPr>
        <w:t>一</w:t>
      </w:r>
      <w:r>
        <w:rPr>
          <w:rFonts w:hint="eastAsia" w:hAnsi="宋体"/>
          <w:b/>
          <w:kern w:val="2"/>
          <w:sz w:val="24"/>
          <w:szCs w:val="24"/>
        </w:rPr>
        <w:t>、联系方式</w:t>
      </w:r>
      <w:bookmarkEnd w:id="21"/>
      <w:bookmarkEnd w:id="22"/>
    </w:p>
    <w:p w14:paraId="403AE508">
      <w:pPr>
        <w:pStyle w:val="19"/>
        <w:ind w:firstLine="480"/>
        <w:rPr>
          <w:sz w:val="24"/>
        </w:rPr>
      </w:pPr>
      <w:r>
        <w:rPr>
          <w:rFonts w:hint="eastAsia"/>
          <w:sz w:val="24"/>
          <w:lang w:val="zh-CN"/>
        </w:rPr>
        <w:t>采 购 人：</w:t>
      </w:r>
      <w:r>
        <w:rPr>
          <w:rFonts w:hint="eastAsia"/>
          <w:sz w:val="24"/>
        </w:rPr>
        <w:t>四川信息职业技术学院</w:t>
      </w:r>
    </w:p>
    <w:p w14:paraId="57AB30F0">
      <w:pPr>
        <w:pStyle w:val="19"/>
        <w:ind w:firstLine="480"/>
        <w:jc w:val="left"/>
        <w:rPr>
          <w:sz w:val="24"/>
        </w:rPr>
      </w:pPr>
      <w:r>
        <w:rPr>
          <w:rFonts w:hint="eastAsia" w:hAnsi="宋体" w:cs="宋体"/>
          <w:sz w:val="24"/>
          <w:lang w:val="zh-CN"/>
        </w:rPr>
        <w:t>地    址：</w:t>
      </w:r>
      <w:r>
        <w:rPr>
          <w:rFonts w:hint="eastAsia" w:hAnsi="宋体" w:cs="宋体"/>
          <w:sz w:val="24"/>
        </w:rPr>
        <w:t>广元市利州区学府路265号</w:t>
      </w:r>
    </w:p>
    <w:p w14:paraId="33C09F5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联 系 人：</w:t>
      </w:r>
      <w:r>
        <w:rPr>
          <w:rFonts w:hint="eastAsia" w:hAnsi="宋体" w:cs="宋体"/>
          <w:sz w:val="24"/>
          <w:lang w:val="en-US" w:eastAsia="zh-CN"/>
        </w:rPr>
        <w:t>王</w:t>
      </w:r>
      <w:r>
        <w:rPr>
          <w:rFonts w:hint="eastAsia" w:hAnsi="宋体" w:cs="宋体"/>
          <w:sz w:val="24"/>
        </w:rPr>
        <w:t>老师</w:t>
      </w:r>
    </w:p>
    <w:p w14:paraId="4DA9C41F">
      <w:pPr>
        <w:pStyle w:val="19"/>
        <w:ind w:firstLine="480"/>
        <w:jc w:val="left"/>
        <w:rPr>
          <w:rFonts w:hint="default" w:hAnsi="宋体" w:eastAsia="宋体" w:cs="宋体"/>
          <w:sz w:val="24"/>
          <w:lang w:val="en-US" w:eastAsia="zh-CN"/>
        </w:rPr>
      </w:pPr>
      <w:r>
        <w:rPr>
          <w:rFonts w:hint="eastAsia" w:hAnsi="宋体" w:cs="宋体"/>
          <w:sz w:val="24"/>
        </w:rPr>
        <w:t>电    话：</w:t>
      </w:r>
      <w:r>
        <w:rPr>
          <w:rFonts w:hAnsi="宋体" w:cs="宋体"/>
          <w:sz w:val="24"/>
        </w:rPr>
        <w:t>1</w:t>
      </w:r>
      <w:r>
        <w:rPr>
          <w:rFonts w:hint="eastAsia" w:hAnsi="宋体" w:cs="宋体"/>
          <w:sz w:val="24"/>
          <w:lang w:val="en-US" w:eastAsia="zh-CN"/>
        </w:rPr>
        <w:t>8111361335</w:t>
      </w:r>
    </w:p>
    <w:p w14:paraId="53AA1D54">
      <w:pPr>
        <w:pStyle w:val="2"/>
        <w:keepNext w:val="0"/>
        <w:keepLines w:val="0"/>
        <w:spacing w:before="260" w:after="260" w:line="360" w:lineRule="auto"/>
        <w:jc w:val="center"/>
        <w:rPr>
          <w:sz w:val="36"/>
        </w:rPr>
      </w:pPr>
      <w:r>
        <w:rPr>
          <w:rFonts w:hint="eastAsia"/>
          <w:sz w:val="36"/>
          <w:szCs w:val="36"/>
        </w:rPr>
        <w:br w:type="page"/>
      </w:r>
    </w:p>
    <w:p w14:paraId="6A98A088">
      <w:pPr>
        <w:pStyle w:val="3"/>
        <w:jc w:val="center"/>
        <w:rPr>
          <w:rFonts w:ascii="宋体" w:hAnsi="宋体" w:eastAsia="宋体" w:cs="宋体"/>
          <w:szCs w:val="36"/>
        </w:rPr>
      </w:pPr>
      <w:bookmarkStart w:id="23" w:name="_Toc28730"/>
      <w:bookmarkStart w:id="24" w:name="_Toc31956"/>
      <w:r>
        <w:rPr>
          <w:rFonts w:hint="eastAsia" w:ascii="宋体" w:hAnsi="宋体" w:eastAsia="宋体" w:cs="宋体"/>
        </w:rPr>
        <w:t>第二章  询价须知</w:t>
      </w:r>
      <w:bookmarkEnd w:id="23"/>
      <w:bookmarkEnd w:id="24"/>
      <w:bookmarkStart w:id="27" w:name="_GoBack"/>
      <w:bookmarkEnd w:id="27"/>
    </w:p>
    <w:p w14:paraId="4A3109A1">
      <w:pPr>
        <w:pStyle w:val="3"/>
        <w:keepNext w:val="0"/>
        <w:keepLines w:val="0"/>
        <w:spacing w:line="240" w:lineRule="atLeast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供应商须知附表</w:t>
      </w:r>
    </w:p>
    <w:tbl>
      <w:tblPr>
        <w:tblStyle w:val="12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2412"/>
        <w:gridCol w:w="6092"/>
      </w:tblGrid>
      <w:tr w14:paraId="11E1B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tblHeader/>
          <w:jc w:val="center"/>
        </w:trPr>
        <w:tc>
          <w:tcPr>
            <w:tcW w:w="1014" w:type="dxa"/>
            <w:vAlign w:val="center"/>
          </w:tcPr>
          <w:p w14:paraId="0A44D942">
            <w:pPr>
              <w:pStyle w:val="20"/>
              <w:ind w:left="9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 xml:space="preserve">序号 </w:t>
            </w:r>
          </w:p>
        </w:tc>
        <w:tc>
          <w:tcPr>
            <w:tcW w:w="2412" w:type="dxa"/>
            <w:vAlign w:val="center"/>
          </w:tcPr>
          <w:p w14:paraId="1CD4713F">
            <w:pPr>
              <w:pStyle w:val="20"/>
              <w:ind w:left="38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 xml:space="preserve">应知事项 </w:t>
            </w:r>
          </w:p>
        </w:tc>
        <w:tc>
          <w:tcPr>
            <w:tcW w:w="6092" w:type="dxa"/>
            <w:vAlign w:val="center"/>
          </w:tcPr>
          <w:p w14:paraId="1B24B717">
            <w:pPr>
              <w:pStyle w:val="20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>说明和要求</w:t>
            </w:r>
          </w:p>
        </w:tc>
      </w:tr>
      <w:tr w14:paraId="68934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exact"/>
          <w:jc w:val="center"/>
        </w:trPr>
        <w:tc>
          <w:tcPr>
            <w:tcW w:w="1014" w:type="dxa"/>
            <w:vAlign w:val="center"/>
          </w:tcPr>
          <w:p w14:paraId="19A8E3F3">
            <w:pPr>
              <w:pStyle w:val="20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1</w:t>
            </w:r>
          </w:p>
        </w:tc>
        <w:tc>
          <w:tcPr>
            <w:tcW w:w="2412" w:type="dxa"/>
            <w:vAlign w:val="center"/>
          </w:tcPr>
          <w:p w14:paraId="6E78C56E">
            <w:pPr>
              <w:pStyle w:val="20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确定邀请询价的供应商方式</w:t>
            </w:r>
          </w:p>
        </w:tc>
        <w:tc>
          <w:tcPr>
            <w:tcW w:w="6092" w:type="dxa"/>
            <w:vAlign w:val="center"/>
          </w:tcPr>
          <w:p w14:paraId="592ED6AB">
            <w:pPr>
              <w:pStyle w:val="2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本次采购采取在</w:t>
            </w:r>
            <w:r>
              <w:rPr>
                <w:rFonts w:hint="eastAsia"/>
                <w:color w:val="000000"/>
              </w:rPr>
              <w:t>四川信息职业技术学院</w:t>
            </w:r>
            <w:r>
              <w:rPr>
                <w:rFonts w:hint="eastAsia"/>
                <w:lang w:val="zh-CN"/>
              </w:rPr>
              <w:t>发布公告的方式邀请参加询价的供应商。</w:t>
            </w:r>
          </w:p>
        </w:tc>
      </w:tr>
      <w:tr w14:paraId="3B19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exact"/>
          <w:jc w:val="center"/>
        </w:trPr>
        <w:tc>
          <w:tcPr>
            <w:tcW w:w="1014" w:type="dxa"/>
            <w:vAlign w:val="center"/>
          </w:tcPr>
          <w:p w14:paraId="07DD1C40">
            <w:pPr>
              <w:pStyle w:val="20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2</w:t>
            </w:r>
          </w:p>
        </w:tc>
        <w:tc>
          <w:tcPr>
            <w:tcW w:w="2412" w:type="dxa"/>
            <w:vAlign w:val="center"/>
          </w:tcPr>
          <w:p w14:paraId="59D0DF0B">
            <w:pPr>
              <w:pStyle w:val="20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采购预算</w:t>
            </w:r>
          </w:p>
          <w:p w14:paraId="4AD89125">
            <w:pPr>
              <w:pStyle w:val="20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（实质性要求）</w:t>
            </w:r>
          </w:p>
        </w:tc>
        <w:tc>
          <w:tcPr>
            <w:tcW w:w="6092" w:type="dxa"/>
            <w:vAlign w:val="center"/>
          </w:tcPr>
          <w:p w14:paraId="71D0BCDB">
            <w:pPr>
              <w:spacing w:line="440" w:lineRule="exact"/>
              <w:ind w:right="51" w:rightChars="15" w:firstLine="240" w:firstLineChars="100"/>
              <w:rPr>
                <w:rFonts w:hAnsi="宋体" w:cs="宋体"/>
                <w:color w:val="FF0000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采购预算：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19000</w:t>
            </w:r>
            <w:r>
              <w:rPr>
                <w:rFonts w:hint="eastAsia" w:hAnsi="宋体" w:cs="宋体"/>
                <w:sz w:val="24"/>
                <w:szCs w:val="24"/>
              </w:rPr>
              <w:t>.00元</w:t>
            </w:r>
          </w:p>
          <w:p w14:paraId="2C77FE09">
            <w:pPr>
              <w:spacing w:line="440" w:lineRule="exact"/>
              <w:ind w:right="51" w:rightChars="15" w:firstLine="240" w:firstLineChars="100"/>
              <w:rPr>
                <w:rFonts w:hAnsi="宋体" w:cs="宋体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超过采购预算的报价无效。</w:t>
            </w:r>
          </w:p>
        </w:tc>
      </w:tr>
      <w:tr w14:paraId="2366B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exact"/>
          <w:jc w:val="center"/>
        </w:trPr>
        <w:tc>
          <w:tcPr>
            <w:tcW w:w="1014" w:type="dxa"/>
            <w:vAlign w:val="center"/>
          </w:tcPr>
          <w:p w14:paraId="4CCB973E">
            <w:pPr>
              <w:pStyle w:val="20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3</w:t>
            </w:r>
          </w:p>
        </w:tc>
        <w:tc>
          <w:tcPr>
            <w:tcW w:w="2412" w:type="dxa"/>
            <w:vAlign w:val="center"/>
          </w:tcPr>
          <w:p w14:paraId="417AC413">
            <w:pPr>
              <w:pStyle w:val="20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最高限价</w:t>
            </w:r>
          </w:p>
          <w:p w14:paraId="5DDEAB7F">
            <w:pPr>
              <w:pStyle w:val="20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（实质性要求）</w:t>
            </w:r>
          </w:p>
        </w:tc>
        <w:tc>
          <w:tcPr>
            <w:tcW w:w="6092" w:type="dxa"/>
            <w:vAlign w:val="center"/>
          </w:tcPr>
          <w:p w14:paraId="7CB12F21">
            <w:pPr>
              <w:spacing w:line="440" w:lineRule="exact"/>
              <w:ind w:right="51" w:rightChars="15" w:firstLine="240" w:firstLineChars="100"/>
              <w:rPr>
                <w:rFonts w:hAnsi="宋体" w:cs="宋体"/>
                <w:color w:val="FF0000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最高限价：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19000</w:t>
            </w:r>
            <w:r>
              <w:rPr>
                <w:rFonts w:hint="eastAsia" w:hAnsi="宋体" w:cs="宋体"/>
                <w:sz w:val="24"/>
                <w:szCs w:val="24"/>
              </w:rPr>
              <w:t>.00元</w:t>
            </w:r>
          </w:p>
          <w:p w14:paraId="0C8A4388">
            <w:pPr>
              <w:spacing w:line="440" w:lineRule="exact"/>
              <w:ind w:right="51" w:rightChars="15" w:firstLine="240" w:firstLineChars="100"/>
              <w:rPr>
                <w:rFonts w:hAnsi="宋体" w:cs="宋体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超过最高限价的报价无效。</w:t>
            </w:r>
          </w:p>
        </w:tc>
      </w:tr>
      <w:tr w14:paraId="3194F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  <w:jc w:val="center"/>
        </w:trPr>
        <w:tc>
          <w:tcPr>
            <w:tcW w:w="1014" w:type="dxa"/>
            <w:vAlign w:val="center"/>
          </w:tcPr>
          <w:p w14:paraId="50B25AA9">
            <w:pPr>
              <w:pStyle w:val="20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4</w:t>
            </w:r>
          </w:p>
        </w:tc>
        <w:tc>
          <w:tcPr>
            <w:tcW w:w="2412" w:type="dxa"/>
            <w:vAlign w:val="center"/>
          </w:tcPr>
          <w:p w14:paraId="24DA201B">
            <w:pPr>
              <w:pStyle w:val="20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联合体</w:t>
            </w:r>
          </w:p>
        </w:tc>
        <w:tc>
          <w:tcPr>
            <w:tcW w:w="6092" w:type="dxa"/>
            <w:vAlign w:val="center"/>
          </w:tcPr>
          <w:p w14:paraId="291564EF">
            <w:pPr>
              <w:pStyle w:val="20"/>
              <w:ind w:firstLine="240" w:firstLineChars="10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不允许联合体</w:t>
            </w:r>
          </w:p>
        </w:tc>
      </w:tr>
      <w:tr w14:paraId="23086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1014" w:type="dxa"/>
            <w:vAlign w:val="center"/>
          </w:tcPr>
          <w:p w14:paraId="3C3911B2">
            <w:pPr>
              <w:pStyle w:val="20"/>
              <w:ind w:right="23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12" w:type="dxa"/>
            <w:vAlign w:val="center"/>
          </w:tcPr>
          <w:p w14:paraId="537D29DB">
            <w:pPr>
              <w:pStyle w:val="20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评标方法</w:t>
            </w:r>
          </w:p>
        </w:tc>
        <w:tc>
          <w:tcPr>
            <w:tcW w:w="6092" w:type="dxa"/>
            <w:vAlign w:val="center"/>
          </w:tcPr>
          <w:p w14:paraId="45645CAB">
            <w:pPr>
              <w:pStyle w:val="20"/>
              <w:ind w:firstLine="240" w:firstLineChars="10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最低评标价法</w:t>
            </w:r>
          </w:p>
        </w:tc>
      </w:tr>
      <w:tr w14:paraId="32B9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exact"/>
          <w:jc w:val="center"/>
        </w:trPr>
        <w:tc>
          <w:tcPr>
            <w:tcW w:w="1014" w:type="dxa"/>
            <w:vAlign w:val="center"/>
          </w:tcPr>
          <w:p w14:paraId="7434A92A">
            <w:pPr>
              <w:pStyle w:val="20"/>
              <w:ind w:right="23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12" w:type="dxa"/>
            <w:vAlign w:val="center"/>
          </w:tcPr>
          <w:p w14:paraId="7AA73C26">
            <w:pPr>
              <w:pStyle w:val="20"/>
              <w:ind w:left="38"/>
              <w:jc w:val="center"/>
            </w:pPr>
            <w:r>
              <w:rPr>
                <w:rFonts w:hint="eastAsia"/>
                <w:lang w:val="zh-CN"/>
              </w:rPr>
              <w:t>相应文件</w:t>
            </w:r>
            <w:r>
              <w:rPr>
                <w:rFonts w:hint="eastAsia"/>
              </w:rPr>
              <w:t>的要求</w:t>
            </w:r>
          </w:p>
        </w:tc>
        <w:tc>
          <w:tcPr>
            <w:tcW w:w="6092" w:type="dxa"/>
            <w:vAlign w:val="center"/>
          </w:tcPr>
          <w:p w14:paraId="72BC2546">
            <w:pPr>
              <w:pStyle w:val="20"/>
              <w:ind w:firstLine="482" w:firstLineChars="200"/>
              <w:jc w:val="both"/>
              <w:rPr>
                <w:lang w:val="zh-CN"/>
              </w:rPr>
            </w:pPr>
            <w:r>
              <w:rPr>
                <w:rFonts w:hint="eastAsia"/>
                <w:b/>
              </w:rPr>
              <w:t>响应</w:t>
            </w:r>
            <w:r>
              <w:rPr>
                <w:rFonts w:hint="eastAsia"/>
                <w:b/>
                <w:lang w:val="zh-CN"/>
              </w:rPr>
              <w:t>文件一式</w:t>
            </w:r>
            <w:r>
              <w:rPr>
                <w:rFonts w:hint="eastAsia"/>
                <w:b/>
              </w:rPr>
              <w:t>三</w:t>
            </w:r>
            <w:r>
              <w:rPr>
                <w:rFonts w:hint="eastAsia"/>
                <w:b/>
                <w:lang w:val="zh-CN"/>
              </w:rPr>
              <w:t>份（</w:t>
            </w:r>
            <w:r>
              <w:rPr>
                <w:rFonts w:hint="eastAsia"/>
                <w:b/>
              </w:rPr>
              <w:t>正本一份，副本两份</w:t>
            </w:r>
            <w:r>
              <w:rPr>
                <w:rFonts w:hint="eastAsia"/>
                <w:b/>
                <w:lang w:val="zh-CN"/>
              </w:rPr>
              <w:t>）</w:t>
            </w:r>
            <w:r>
              <w:rPr>
                <w:rFonts w:hint="eastAsia"/>
                <w:lang w:val="zh-CN"/>
              </w:rPr>
              <w:t>；相应文件A4纸打印并采用胶装方式装订成册，不得散装或者合页装订，相应文件密封袋的最外层应清楚地标明相应文件、采购项目名称、供应商名称，并加盖供应商鲜章。</w:t>
            </w:r>
          </w:p>
        </w:tc>
      </w:tr>
      <w:tr w14:paraId="56F83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exact"/>
          <w:jc w:val="center"/>
        </w:trPr>
        <w:tc>
          <w:tcPr>
            <w:tcW w:w="1014" w:type="dxa"/>
            <w:vAlign w:val="center"/>
          </w:tcPr>
          <w:p w14:paraId="6F89FC9F">
            <w:pPr>
              <w:pStyle w:val="20"/>
              <w:ind w:right="23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12" w:type="dxa"/>
            <w:vAlign w:val="center"/>
          </w:tcPr>
          <w:p w14:paraId="5F5FA2A4">
            <w:pPr>
              <w:pStyle w:val="20"/>
              <w:ind w:left="38"/>
              <w:jc w:val="center"/>
            </w:pPr>
            <w:r>
              <w:rPr>
                <w:rFonts w:hint="eastAsia"/>
              </w:rPr>
              <w:t>付款方式</w:t>
            </w:r>
          </w:p>
        </w:tc>
        <w:tc>
          <w:tcPr>
            <w:tcW w:w="6092" w:type="dxa"/>
            <w:vAlign w:val="center"/>
          </w:tcPr>
          <w:p w14:paraId="55A940CC">
            <w:pPr>
              <w:pStyle w:val="20"/>
              <w:ind w:firstLine="240" w:firstLineChars="100"/>
              <w:jc w:val="both"/>
            </w:pPr>
            <w:r>
              <w:rPr>
                <w:rFonts w:hint="eastAsia"/>
              </w:rPr>
              <w:t>验收合格，开票一个月内付款</w:t>
            </w:r>
          </w:p>
        </w:tc>
      </w:tr>
      <w:tr w14:paraId="3AACC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exact"/>
          <w:jc w:val="center"/>
        </w:trPr>
        <w:tc>
          <w:tcPr>
            <w:tcW w:w="1014" w:type="dxa"/>
            <w:vAlign w:val="center"/>
          </w:tcPr>
          <w:p w14:paraId="5B7886EC">
            <w:pPr>
              <w:pStyle w:val="20"/>
              <w:ind w:right="23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12" w:type="dxa"/>
            <w:vAlign w:val="center"/>
          </w:tcPr>
          <w:p w14:paraId="17949CBC">
            <w:pPr>
              <w:pStyle w:val="20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成交通知书领取</w:t>
            </w:r>
          </w:p>
        </w:tc>
        <w:tc>
          <w:tcPr>
            <w:tcW w:w="6092" w:type="dxa"/>
            <w:vAlign w:val="center"/>
          </w:tcPr>
          <w:p w14:paraId="35C43D40">
            <w:pPr>
              <w:pStyle w:val="20"/>
              <w:ind w:firstLine="480" w:firstLineChars="20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采购结果公告在四川信息职业技术学院网上发布后，请成交供应商凭单位介绍信、身份证原件及复印件到四川信息职业技术学院领取成交通知书。</w:t>
            </w:r>
          </w:p>
        </w:tc>
      </w:tr>
    </w:tbl>
    <w:p w14:paraId="7482DCA4">
      <w:pPr>
        <w:rPr>
          <w:sz w:val="36"/>
        </w:rPr>
      </w:pPr>
      <w:r>
        <w:rPr>
          <w:rFonts w:hint="eastAsia"/>
          <w:sz w:val="36"/>
        </w:rPr>
        <w:br w:type="page"/>
      </w:r>
    </w:p>
    <w:p w14:paraId="7B9FB637">
      <w:pPr>
        <w:pStyle w:val="2"/>
        <w:keepNext w:val="0"/>
        <w:keepLines w:val="0"/>
        <w:spacing w:before="260" w:after="260" w:line="360" w:lineRule="auto"/>
        <w:jc w:val="center"/>
        <w:rPr>
          <w:sz w:val="36"/>
        </w:rPr>
      </w:pPr>
      <w:r>
        <w:rPr>
          <w:rFonts w:hint="eastAsia"/>
          <w:sz w:val="36"/>
        </w:rPr>
        <w:t>第三章  供应商资格证明材料</w:t>
      </w:r>
    </w:p>
    <w:p w14:paraId="50554958">
      <w:pPr>
        <w:spacing w:line="360" w:lineRule="auto"/>
        <w:ind w:firstLine="482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</w:rPr>
        <w:t>一、资格要求相关证明材料</w:t>
      </w:r>
    </w:p>
    <w:p w14:paraId="26C9E740">
      <w:pPr>
        <w:spacing w:line="360" w:lineRule="auto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（一）具有独立承担民事责任的能力。（注：①供应商若为企业法人：提供“统一社会信用代码营业执照”；未换证的提供“营业执照、税务登记证、组织机构代码证或三证合一的营业执照”；②若为事业法人：提供“统一社会信用代码法人登记证书”；未换证的提交“事业法人登记证书、组织机构代码证”；③若为其他组织：提供“对应主管部门颁发的准许执业证明文件或营业执照”；④若为自然人：提供“身份证明材料”。以上均提供复印件）；</w:t>
      </w:r>
    </w:p>
    <w:p w14:paraId="1CE0C77A">
      <w:pPr>
        <w:spacing w:line="360" w:lineRule="auto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（二）具备良好商业信誉的证明材料（可提供承诺函）；</w:t>
      </w:r>
    </w:p>
    <w:p w14:paraId="63BE2B52">
      <w:pPr>
        <w:spacing w:line="360" w:lineRule="auto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（三）具备健全的财务会计制度的证明材料（可提供承诺函）；</w:t>
      </w:r>
    </w:p>
    <w:p w14:paraId="7B8E2C6D">
      <w:pPr>
        <w:spacing w:line="360" w:lineRule="auto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（四）具有依法缴纳税收和社会保障资金的良好记录（可提供承诺函）；</w:t>
      </w:r>
    </w:p>
    <w:p w14:paraId="0B90A9A6">
      <w:pPr>
        <w:spacing w:line="360" w:lineRule="auto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（五）具备履行合同所必需的设备和专业技术能力的证明材料（可提供承诺函</w:t>
      </w:r>
      <w:r>
        <w:rPr>
          <w:rFonts w:hint="default" w:hAnsi="宋体"/>
          <w:color w:val="000000"/>
          <w:sz w:val="24"/>
          <w:lang w:val="en-US"/>
        </w:rPr>
        <w:t>，并提供服务团队及方案</w:t>
      </w:r>
      <w:r>
        <w:rPr>
          <w:rFonts w:hint="eastAsia" w:hAnsi="宋体"/>
          <w:color w:val="000000"/>
          <w:sz w:val="24"/>
        </w:rPr>
        <w:t>）；</w:t>
      </w:r>
    </w:p>
    <w:p w14:paraId="16384F99">
      <w:pPr>
        <w:spacing w:line="360" w:lineRule="auto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（六）参加政府采购活动前</w:t>
      </w:r>
      <w:r>
        <w:rPr>
          <w:rFonts w:hAnsi="宋体"/>
          <w:color w:val="000000"/>
          <w:sz w:val="24"/>
        </w:rPr>
        <w:t>3</w:t>
      </w:r>
      <w:r>
        <w:rPr>
          <w:rFonts w:hint="eastAsia" w:hAnsi="宋体"/>
          <w:color w:val="000000"/>
          <w:sz w:val="24"/>
        </w:rPr>
        <w:t>年内在经营活动中没有重大违法记录的承诺函；</w:t>
      </w:r>
    </w:p>
    <w:p w14:paraId="7F27470F">
      <w:pPr>
        <w:pStyle w:val="7"/>
        <w:spacing w:line="360" w:lineRule="auto"/>
        <w:ind w:firstLine="482" w:firstLineChars="200"/>
      </w:pPr>
      <w:r>
        <w:rPr>
          <w:rFonts w:hint="eastAsia"/>
          <w:b/>
          <w:bCs/>
          <w:sz w:val="24"/>
          <w:szCs w:val="24"/>
        </w:rPr>
        <w:t>备注：上述材料提供加盖供应商鲜章的复印件。</w:t>
      </w:r>
    </w:p>
    <w:p w14:paraId="035CA281">
      <w:pPr>
        <w:rPr>
          <w:rFonts w:hAnsi="宋体" w:cs="宋体"/>
        </w:rPr>
      </w:pPr>
      <w:bookmarkStart w:id="25" w:name="_Toc31390"/>
      <w:r>
        <w:rPr>
          <w:rFonts w:hint="eastAsia" w:hAnsi="宋体" w:cs="宋体"/>
        </w:rPr>
        <w:br w:type="page"/>
      </w:r>
      <w:bookmarkEnd w:id="25"/>
    </w:p>
    <w:p w14:paraId="20E17CAC">
      <w:pPr>
        <w:pStyle w:val="2"/>
        <w:keepNext w:val="0"/>
        <w:keepLines w:val="0"/>
        <w:numPr>
          <w:ilvl w:val="0"/>
          <w:numId w:val="0"/>
        </w:numPr>
        <w:spacing w:before="260" w:after="260" w:line="360" w:lineRule="auto"/>
        <w:jc w:val="center"/>
        <w:rPr>
          <w:sz w:val="36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36"/>
          <w:szCs w:val="44"/>
          <w:lang w:val="en-US" w:eastAsia="zh-CN" w:bidi="ar-SA"/>
        </w:rPr>
        <w:t>第四章</w:t>
      </w:r>
      <w:r>
        <w:rPr>
          <w:rFonts w:hint="eastAsia"/>
          <w:sz w:val="36"/>
        </w:rPr>
        <w:t xml:space="preserve"> 采购项目服务内容及要求</w:t>
      </w:r>
    </w:p>
    <w:p w14:paraId="37C26D94">
      <w:pPr>
        <w:pStyle w:val="6"/>
        <w:numPr>
          <w:ilvl w:val="0"/>
          <w:numId w:val="2"/>
        </w:numPr>
        <w:rPr>
          <w:b/>
          <w:i w:val="0"/>
          <w:sz w:val="28"/>
          <w:szCs w:val="28"/>
        </w:rPr>
      </w:pPr>
      <w:r>
        <w:rPr>
          <w:rFonts w:hint="eastAsia"/>
          <w:b/>
          <w:i w:val="0"/>
          <w:sz w:val="28"/>
          <w:szCs w:val="28"/>
        </w:rPr>
        <w:t>项目概况</w:t>
      </w:r>
    </w:p>
    <w:p w14:paraId="2824DB76">
      <w:pPr>
        <w:pStyle w:val="5"/>
      </w:pPr>
      <w:r>
        <w:rPr>
          <w:rFonts w:hint="eastAsia" w:hAnsi="宋体" w:cs="宋体"/>
          <w:sz w:val="24"/>
        </w:rPr>
        <w:t xml:space="preserve">    </w:t>
      </w:r>
      <w:r>
        <w:rPr>
          <w:rFonts w:hint="eastAsia" w:ascii="宋体" w:hAnsi="宋体"/>
          <w:color w:val="000000"/>
          <w:kern w:val="0"/>
          <w:sz w:val="24"/>
          <w:szCs w:val="20"/>
        </w:rPr>
        <w:t>根据</w:t>
      </w:r>
      <w:r>
        <w:rPr>
          <w:rFonts w:hint="eastAsia" w:ascii="宋体" w:hAnsi="宋体"/>
          <w:color w:val="000000"/>
          <w:kern w:val="0"/>
          <w:sz w:val="24"/>
          <w:szCs w:val="20"/>
          <w:lang w:val="en-US" w:eastAsia="zh-CN"/>
        </w:rPr>
        <w:t>四川信息职业技术学院实训</w:t>
      </w:r>
      <w:r>
        <w:rPr>
          <w:rFonts w:hint="eastAsia" w:ascii="宋体" w:hAnsi="宋体"/>
          <w:color w:val="000000"/>
          <w:kern w:val="0"/>
          <w:sz w:val="24"/>
          <w:szCs w:val="20"/>
        </w:rPr>
        <w:t>需求，供货商按照</w:t>
      </w:r>
      <w:r>
        <w:rPr>
          <w:rFonts w:hint="eastAsia" w:ascii="宋体" w:hAnsi="宋体"/>
          <w:color w:val="000000"/>
          <w:kern w:val="0"/>
          <w:sz w:val="24"/>
          <w:szCs w:val="20"/>
          <w:lang w:val="en-US" w:eastAsia="zh-CN"/>
        </w:rPr>
        <w:t>四川信息职业技术学院</w:t>
      </w:r>
      <w:r>
        <w:rPr>
          <w:rFonts w:hint="eastAsia" w:ascii="宋体" w:hAnsi="宋体"/>
          <w:color w:val="000000"/>
          <w:kern w:val="0"/>
          <w:sz w:val="24"/>
          <w:szCs w:val="20"/>
        </w:rPr>
        <w:t>的要求负责提供产品并按时按质交付使用。</w:t>
      </w:r>
    </w:p>
    <w:p w14:paraId="05AD422D">
      <w:pPr>
        <w:spacing w:line="360" w:lineRule="exact"/>
      </w:pPr>
      <w:r>
        <w:rPr>
          <w:rFonts w:hint="eastAsia"/>
          <w:b/>
          <w:iCs/>
          <w:sz w:val="28"/>
          <w:szCs w:val="28"/>
        </w:rPr>
        <w:t xml:space="preserve">二、详细技术参数表 </w:t>
      </w:r>
      <w:r>
        <w:rPr>
          <w:rFonts w:hint="eastAsia" w:hAnsi="宋体" w:cs="宋体"/>
          <w:sz w:val="24"/>
        </w:rPr>
        <w:t xml:space="preserve">        </w:t>
      </w:r>
    </w:p>
    <w:tbl>
      <w:tblPr>
        <w:tblStyle w:val="12"/>
        <w:tblW w:w="1047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354"/>
        <w:gridCol w:w="1169"/>
        <w:gridCol w:w="1969"/>
        <w:gridCol w:w="1208"/>
        <w:gridCol w:w="2635"/>
        <w:gridCol w:w="662"/>
        <w:gridCol w:w="807"/>
      </w:tblGrid>
      <w:tr w14:paraId="7216B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47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B3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空压机附件维修明细表</w:t>
            </w:r>
          </w:p>
        </w:tc>
      </w:tr>
      <w:tr w14:paraId="724EB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CD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BE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需维修对象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6B76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故障问题</w:t>
            </w:r>
          </w:p>
        </w:tc>
        <w:tc>
          <w:tcPr>
            <w:tcW w:w="1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7F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处理方法</w:t>
            </w:r>
          </w:p>
        </w:tc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F4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2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7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6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F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AE69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87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183C1">
            <w:pPr>
              <w:pStyle w:val="5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空压机附件（储气罐）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BD918">
            <w:pPr>
              <w:pStyle w:val="5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超设计使用年限，存在安全风险</w:t>
            </w:r>
          </w:p>
        </w:tc>
        <w:tc>
          <w:tcPr>
            <w:tcW w:w="1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25ED1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1.</w:t>
            </w:r>
            <w:r>
              <w:rPr>
                <w:rFonts w:hint="eastAsia"/>
                <w:vertAlign w:val="baseline"/>
                <w:lang w:val="en-US" w:eastAsia="zh-CN"/>
              </w:rPr>
              <w:t>拆除原有连接管路；</w:t>
            </w:r>
          </w:p>
          <w:p w14:paraId="11F51A34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折除</w:t>
            </w:r>
            <w:r>
              <w:rPr>
                <w:rFonts w:hint="eastAsia"/>
                <w:vertAlign w:val="baseline"/>
                <w:lang w:val="en-US" w:eastAsia="zh-CN"/>
              </w:rPr>
              <w:t>原有气表、安全阀等附件；</w:t>
            </w:r>
          </w:p>
          <w:p w14:paraId="3273BDA8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3.拆除原有储气罐本体；</w:t>
            </w:r>
          </w:p>
          <w:p w14:paraId="57C9F239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4.安装新的储气罐本体；</w:t>
            </w:r>
          </w:p>
          <w:p w14:paraId="6ECE2898">
            <w:pPr>
              <w:pStyle w:val="5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5.安装连接管路；</w:t>
            </w:r>
          </w:p>
          <w:p w14:paraId="33BBCF98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6.安装气表、安全阀等附件；</w:t>
            </w:r>
          </w:p>
          <w:p w14:paraId="2BF65D7F">
            <w:pPr>
              <w:pStyle w:val="5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7.试运用，确保安全。</w:t>
            </w:r>
          </w:p>
        </w:tc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10D23">
            <w:pPr>
              <w:pStyle w:val="5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储气罐</w:t>
            </w:r>
          </w:p>
        </w:tc>
        <w:tc>
          <w:tcPr>
            <w:tcW w:w="2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C721C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1.</w:t>
            </w:r>
            <w:r>
              <w:rPr>
                <w:rFonts w:hint="eastAsia"/>
                <w:vertAlign w:val="baseline"/>
                <w:lang w:val="en-US" w:eastAsia="zh-CN"/>
              </w:rPr>
              <w:t>规格：</w:t>
            </w:r>
          </w:p>
          <w:p w14:paraId="6C8F12E8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（1）容积3.0M</w:t>
            </w:r>
            <w:r>
              <w:rPr>
                <w:rFonts w:hint="eastAsia"/>
                <w:sz w:val="21"/>
                <w:vertAlign w:val="superscript"/>
                <w:lang w:val="en-US" w:eastAsia="zh-CN"/>
              </w:rPr>
              <w:t>3</w:t>
            </w:r>
          </w:p>
          <w:p w14:paraId="19AB1735">
            <w:pPr>
              <w:pStyle w:val="5"/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（2）设计压力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≧</w:t>
            </w:r>
            <w:r>
              <w:rPr>
                <w:rFonts w:hint="eastAsia"/>
                <w:vertAlign w:val="baseline"/>
                <w:lang w:val="en-US" w:eastAsia="zh-CN"/>
              </w:rPr>
              <w:t>0.8Mpa</w:t>
            </w:r>
          </w:p>
          <w:p w14:paraId="01EE6B06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（3）制造日期：2026年1月1日之后</w:t>
            </w:r>
          </w:p>
          <w:p w14:paraId="29082FEA">
            <w:pPr>
              <w:pStyle w:val="5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（4）主体材料：Q345R</w:t>
            </w:r>
          </w:p>
          <w:p w14:paraId="681F058B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（5）工作介质：压缩空气</w:t>
            </w:r>
          </w:p>
          <w:p w14:paraId="0FB56F00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（6）设计温度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≧</w:t>
            </w:r>
            <w:r>
              <w:rPr>
                <w:rFonts w:hint="eastAsia" w:ascii="宋体" w:hAnsi="宋体" w:cs="宋体"/>
                <w:sz w:val="21"/>
                <w:vertAlign w:val="baseline"/>
                <w:lang w:val="en-US" w:eastAsia="zh-CN"/>
              </w:rPr>
              <w:t>100度</w:t>
            </w:r>
          </w:p>
          <w:p w14:paraId="0F976FBA">
            <w:pPr>
              <w:pStyle w:val="5"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vertAlign w:val="baseline"/>
                <w:lang w:val="en-US" w:eastAsia="zh-CN"/>
              </w:rPr>
              <w:t>（7）设计使用年限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≧</w:t>
            </w:r>
            <w:r>
              <w:rPr>
                <w:rFonts w:hint="eastAsia" w:ascii="宋体" w:hAnsi="宋体" w:cs="宋体"/>
                <w:sz w:val="21"/>
                <w:vertAlign w:val="baseline"/>
                <w:lang w:val="en-US" w:eastAsia="zh-CN"/>
              </w:rPr>
              <w:t>10年</w:t>
            </w:r>
          </w:p>
          <w:p w14:paraId="5D70D92E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（8）附带全新安全阀、压力表各1支，并附带年检（含铭牌与检验报告）</w:t>
            </w:r>
          </w:p>
          <w:p w14:paraId="06465A28">
            <w:pPr>
              <w:pStyle w:val="5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（9）附带排污阀1支</w:t>
            </w:r>
          </w:p>
          <w:p w14:paraId="45739CBF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</w:t>
            </w:r>
            <w:r>
              <w:rPr>
                <w:rFonts w:hint="eastAsia"/>
                <w:vertAlign w:val="baseline"/>
                <w:lang w:val="en-US" w:eastAsia="zh-CN"/>
              </w:rPr>
              <w:t>接口：能与原有管道正确连接</w:t>
            </w:r>
          </w:p>
          <w:p w14:paraId="2BFA84E5">
            <w:pPr>
              <w:pStyle w:val="5"/>
              <w:numPr>
                <w:ilvl w:val="0"/>
                <w:numId w:val="0"/>
              </w:numPr>
              <w:jc w:val="both"/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3.品牌：</w:t>
            </w:r>
            <w:r>
              <w:rPr>
                <w:rFonts w:hint="eastAsia" w:ascii="宋体" w:eastAsia="宋体"/>
                <w:sz w:val="21"/>
                <w:lang w:val="en-US" w:eastAsia="zh-CN"/>
              </w:rPr>
              <w:t>申江、正容</w:t>
            </w:r>
          </w:p>
        </w:tc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E0FE9">
            <w:pPr>
              <w:pStyle w:val="5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341D3">
            <w:pPr>
              <w:pStyle w:val="5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储气罐资料应齐全，需办理使用登记证</w:t>
            </w:r>
          </w:p>
        </w:tc>
      </w:tr>
      <w:tr w14:paraId="0115E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E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CC2F9">
            <w:pPr>
              <w:pStyle w:val="5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彩钢棚拆卸与安装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54AD4">
            <w:pPr>
              <w:pStyle w:val="5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拆卸与安装</w:t>
            </w:r>
          </w:p>
        </w:tc>
        <w:tc>
          <w:tcPr>
            <w:tcW w:w="1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C7375">
            <w:pPr>
              <w:pStyle w:val="5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因拆除原有储气罐与安装新的储气罐时需要拆卸彩钢棚顶，储气罐与管道安装及维修后需要进行复原</w:t>
            </w:r>
          </w:p>
        </w:tc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3D2D1"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2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8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6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F96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</w:tbl>
    <w:p w14:paraId="0B5545CA">
      <w:pPr>
        <w:pStyle w:val="5"/>
      </w:pPr>
    </w:p>
    <w:p w14:paraId="367DCC96">
      <w:pPr>
        <w:spacing w:line="360" w:lineRule="exact"/>
      </w:pPr>
      <w:r>
        <w:rPr>
          <w:rFonts w:hint="eastAsia"/>
          <w:b/>
          <w:iCs/>
          <w:sz w:val="28"/>
          <w:szCs w:val="28"/>
        </w:rPr>
        <w:t>三、其它要求</w:t>
      </w:r>
    </w:p>
    <w:p w14:paraId="697CF2E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/>
          <w:color w:val="000000"/>
          <w:kern w:val="0"/>
          <w:sz w:val="24"/>
          <w:szCs w:val="20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  <w:szCs w:val="20"/>
          <w:lang w:val="en-US" w:eastAsia="zh-CN"/>
        </w:rPr>
        <w:t>1、交货日期：合同签订后要求10个工作日完成交付；</w:t>
      </w:r>
    </w:p>
    <w:p w14:paraId="05F2DE3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/>
          <w:color w:val="000000"/>
          <w:kern w:val="0"/>
          <w:sz w:val="24"/>
          <w:szCs w:val="20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  <w:szCs w:val="20"/>
          <w:lang w:val="en-US" w:eastAsia="zh-CN"/>
        </w:rPr>
        <w:t>2、报价包含税费、运费、</w:t>
      </w:r>
      <w:r>
        <w:rPr>
          <w:rFonts w:hint="eastAsia" w:ascii="宋体" w:hAnsi="宋体"/>
          <w:color w:val="000000"/>
          <w:kern w:val="0"/>
          <w:sz w:val="24"/>
          <w:szCs w:val="20"/>
          <w:lang w:val="en-US"/>
        </w:rPr>
        <w:t>施工及</w:t>
      </w:r>
      <w:r>
        <w:rPr>
          <w:rFonts w:hint="eastAsia" w:ascii="宋体" w:hAnsi="宋体"/>
          <w:color w:val="000000"/>
          <w:kern w:val="0"/>
          <w:sz w:val="24"/>
          <w:szCs w:val="20"/>
          <w:lang w:val="en-US" w:eastAsia="zh-CN"/>
        </w:rPr>
        <w:t>安装</w:t>
      </w:r>
      <w:r>
        <w:rPr>
          <w:rFonts w:hint="eastAsia" w:ascii="宋体" w:hAnsi="宋体"/>
          <w:color w:val="000000"/>
          <w:kern w:val="0"/>
          <w:sz w:val="24"/>
          <w:szCs w:val="20"/>
          <w:lang w:val="en-US"/>
        </w:rPr>
        <w:t>调试</w:t>
      </w:r>
      <w:r>
        <w:rPr>
          <w:rFonts w:hint="eastAsia" w:ascii="宋体" w:hAnsi="宋体"/>
          <w:color w:val="000000"/>
          <w:kern w:val="0"/>
          <w:sz w:val="24"/>
          <w:szCs w:val="20"/>
          <w:lang w:val="en-US" w:eastAsia="zh-CN"/>
        </w:rPr>
        <w:t>费及其他所有杂费等；</w:t>
      </w:r>
    </w:p>
    <w:p w14:paraId="2D847D9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/>
          <w:color w:val="000000"/>
          <w:kern w:val="0"/>
          <w:sz w:val="24"/>
          <w:szCs w:val="20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  <w:szCs w:val="20"/>
          <w:lang w:val="en-US" w:eastAsia="zh-CN"/>
        </w:rPr>
        <w:t>3、所有产品均需满足兼容性。</w:t>
      </w:r>
    </w:p>
    <w:p w14:paraId="57371ACA">
      <w:pPr>
        <w:sectPr>
          <w:pgSz w:w="11910" w:h="16840"/>
          <w:pgMar w:top="1300" w:right="720" w:bottom="1580" w:left="840" w:header="900" w:footer="1386" w:gutter="0"/>
          <w:cols w:space="720" w:num="1"/>
        </w:sectPr>
      </w:pPr>
    </w:p>
    <w:p w14:paraId="747ECC0D">
      <w:pPr>
        <w:numPr>
          <w:ilvl w:val="0"/>
          <w:numId w:val="0"/>
        </w:numPr>
        <w:spacing w:line="360" w:lineRule="auto"/>
        <w:ind w:left="0" w:leftChars="0" w:firstLine="0" w:firstLineChars="0"/>
        <w:jc w:val="center"/>
        <w:rPr>
          <w:rFonts w:hint="eastAsia" w:hAnsi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 w:bidi="ar-SA"/>
        </w:rPr>
        <w:t>第五章</w:t>
      </w:r>
      <w:r>
        <w:rPr>
          <w:rFonts w:hAnsi="宋体" w:cs="宋体"/>
          <w:b/>
          <w:bCs/>
          <w:sz w:val="36"/>
          <w:szCs w:val="36"/>
        </w:rPr>
        <w:t xml:space="preserve"> </w:t>
      </w:r>
      <w:r>
        <w:rPr>
          <w:rFonts w:hint="eastAsia" w:hAnsi="宋体" w:cs="宋体"/>
          <w:b/>
          <w:bCs/>
          <w:sz w:val="36"/>
          <w:szCs w:val="36"/>
        </w:rPr>
        <w:t>响应文件格式</w:t>
      </w:r>
    </w:p>
    <w:p w14:paraId="2390F12F">
      <w:pPr>
        <w:numPr>
          <w:ilvl w:val="0"/>
          <w:numId w:val="0"/>
        </w:numPr>
        <w:spacing w:line="360" w:lineRule="auto"/>
        <w:ind w:left="0" w:leftChars="0" w:firstLine="0" w:firstLineChars="0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封</w:t>
      </w:r>
      <w:r>
        <w:rPr>
          <w:rFonts w:ascii="宋体" w:hAnsi="宋体" w:cs="宋体"/>
          <w:b/>
          <w:bCs/>
          <w:kern w:val="0"/>
          <w:sz w:val="32"/>
          <w:szCs w:val="32"/>
        </w:rPr>
        <w:t>面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（</w:t>
      </w:r>
      <w:r>
        <w:rPr>
          <w:rFonts w:ascii="宋体" w:hAnsi="宋体" w:cs="宋体"/>
          <w:b/>
          <w:bCs/>
          <w:kern w:val="0"/>
          <w:sz w:val="32"/>
          <w:szCs w:val="32"/>
        </w:rPr>
        <w:t>样式）</w:t>
      </w:r>
    </w:p>
    <w:p w14:paraId="69357034"/>
    <w:p w14:paraId="2CB6A8DA">
      <w:pPr>
        <w:pStyle w:val="5"/>
      </w:pPr>
    </w:p>
    <w:p w14:paraId="459B1379"/>
    <w:p w14:paraId="199EAB05">
      <w:pPr>
        <w:pStyle w:val="5"/>
      </w:pPr>
    </w:p>
    <w:p w14:paraId="08394CCA">
      <w:pPr>
        <w:wordWrap w:val="0"/>
        <w:jc w:val="right"/>
        <w:rPr>
          <w:rFonts w:hAnsi="宋体" w:cs="宋体"/>
          <w:b/>
          <w:kern w:val="2"/>
          <w:sz w:val="24"/>
        </w:rPr>
      </w:pPr>
      <w:r>
        <w:rPr>
          <w:rFonts w:hAnsi="宋体" w:cs="宋体"/>
          <w:b/>
          <w:kern w:val="2"/>
          <w:sz w:val="24"/>
        </w:rPr>
        <w:t>正本</w:t>
      </w:r>
      <w:r>
        <w:rPr>
          <w:rFonts w:hint="eastAsia" w:hAnsi="宋体" w:cs="宋体"/>
          <w:b/>
          <w:kern w:val="2"/>
          <w:sz w:val="24"/>
        </w:rPr>
        <w:t>/副</w:t>
      </w:r>
      <w:r>
        <w:rPr>
          <w:rFonts w:hAnsi="宋体" w:cs="宋体"/>
          <w:b/>
          <w:kern w:val="2"/>
          <w:sz w:val="24"/>
        </w:rPr>
        <w:t>本</w:t>
      </w:r>
    </w:p>
    <w:p w14:paraId="62670F34">
      <w:pPr>
        <w:pStyle w:val="5"/>
      </w:pPr>
    </w:p>
    <w:p w14:paraId="1053B307">
      <w:pPr>
        <w:pStyle w:val="5"/>
        <w:jc w:val="center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四川信息职业技术学院</w:t>
      </w:r>
      <w:r>
        <w:rPr>
          <w:rFonts w:hint="eastAsia" w:ascii="宋体" w:hAnsi="宋体" w:cs="宋体"/>
          <w:sz w:val="24"/>
          <w:szCs w:val="20"/>
          <w:lang w:val="en-US" w:eastAsia="zh-CN"/>
        </w:rPr>
        <w:t>空压机附件维修服务</w:t>
      </w:r>
      <w:r>
        <w:rPr>
          <w:rFonts w:hint="eastAsia" w:ascii="宋体" w:hAnsi="宋体" w:cs="宋体"/>
          <w:sz w:val="24"/>
          <w:szCs w:val="20"/>
        </w:rPr>
        <w:t>采购项目</w:t>
      </w:r>
    </w:p>
    <w:p w14:paraId="0FD1FAB2">
      <w:pPr>
        <w:jc w:val="center"/>
      </w:pPr>
      <w:r>
        <w:rPr>
          <w:rFonts w:hint="eastAsia" w:hAnsi="宋体" w:cs="宋体"/>
          <w:kern w:val="2"/>
          <w:sz w:val="24"/>
        </w:rPr>
        <w:t>（</w:t>
      </w:r>
      <w:r>
        <w:rPr>
          <w:rFonts w:hAnsi="宋体" w:cs="宋体"/>
          <w:kern w:val="2"/>
          <w:sz w:val="24"/>
        </w:rPr>
        <w:t>项目编号：XXXXXX</w:t>
      </w:r>
      <w:r>
        <w:rPr>
          <w:rFonts w:hint="eastAsia" w:hAnsi="宋体" w:cs="宋体"/>
          <w:kern w:val="2"/>
          <w:sz w:val="24"/>
        </w:rPr>
        <w:t>）</w:t>
      </w:r>
    </w:p>
    <w:p w14:paraId="6A2DABF6">
      <w:pPr>
        <w:spacing w:line="360" w:lineRule="auto"/>
        <w:rPr>
          <w:rFonts w:hAnsi="宋体" w:cs="宋体"/>
          <w:sz w:val="24"/>
        </w:rPr>
      </w:pPr>
    </w:p>
    <w:p w14:paraId="6176DD92">
      <w:pPr>
        <w:pStyle w:val="5"/>
      </w:pPr>
    </w:p>
    <w:p w14:paraId="7DCF5E57"/>
    <w:p w14:paraId="404369C4">
      <w:pPr>
        <w:pStyle w:val="5"/>
      </w:pPr>
    </w:p>
    <w:p w14:paraId="0177965A">
      <w:pPr>
        <w:spacing w:line="360" w:lineRule="auto"/>
        <w:rPr>
          <w:rFonts w:hAnsi="宋体" w:cs="宋体"/>
          <w:sz w:val="24"/>
        </w:rPr>
      </w:pPr>
    </w:p>
    <w:p w14:paraId="0BE53196">
      <w:pPr>
        <w:spacing w:line="360" w:lineRule="auto"/>
        <w:jc w:val="center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</w:rPr>
        <w:t>投</w:t>
      </w:r>
    </w:p>
    <w:p w14:paraId="78C7DFF3">
      <w:pPr>
        <w:spacing w:line="360" w:lineRule="auto"/>
        <w:jc w:val="center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</w:rPr>
        <w:t>标</w:t>
      </w:r>
    </w:p>
    <w:p w14:paraId="74DB001A">
      <w:pPr>
        <w:spacing w:line="360" w:lineRule="auto"/>
        <w:jc w:val="center"/>
        <w:rPr>
          <w:rFonts w:hAnsi="宋体" w:cs="宋体"/>
          <w:b/>
          <w:sz w:val="24"/>
        </w:rPr>
      </w:pPr>
      <w:r>
        <w:rPr>
          <w:rFonts w:hAnsi="宋体" w:cs="宋体"/>
          <w:b/>
          <w:sz w:val="24"/>
        </w:rPr>
        <w:t>文</w:t>
      </w:r>
    </w:p>
    <w:p w14:paraId="33AA05F7">
      <w:pPr>
        <w:spacing w:line="360" w:lineRule="auto"/>
        <w:jc w:val="center"/>
        <w:rPr>
          <w:rFonts w:hAnsi="宋体" w:cs="宋体"/>
          <w:b/>
          <w:sz w:val="24"/>
        </w:rPr>
      </w:pPr>
      <w:r>
        <w:rPr>
          <w:rFonts w:hAnsi="宋体" w:cs="宋体"/>
          <w:b/>
          <w:sz w:val="24"/>
        </w:rPr>
        <w:t>件</w:t>
      </w:r>
    </w:p>
    <w:p w14:paraId="58D8C3FC">
      <w:pPr>
        <w:spacing w:line="360" w:lineRule="auto"/>
        <w:rPr>
          <w:rFonts w:hAnsi="宋体" w:cs="宋体"/>
          <w:sz w:val="24"/>
        </w:rPr>
      </w:pPr>
    </w:p>
    <w:p w14:paraId="081EBEB4">
      <w:pPr>
        <w:spacing w:line="360" w:lineRule="auto"/>
        <w:rPr>
          <w:rFonts w:hAnsi="宋体" w:cs="宋体"/>
          <w:sz w:val="24"/>
        </w:rPr>
      </w:pPr>
    </w:p>
    <w:p w14:paraId="2F14E581">
      <w:pPr>
        <w:pStyle w:val="5"/>
      </w:pPr>
    </w:p>
    <w:p w14:paraId="15A8F0E6"/>
    <w:p w14:paraId="63C654E2">
      <w:pPr>
        <w:spacing w:line="360" w:lineRule="auto"/>
        <w:rPr>
          <w:rFonts w:hAnsi="宋体" w:cs="宋体"/>
          <w:sz w:val="24"/>
        </w:rPr>
      </w:pPr>
    </w:p>
    <w:p w14:paraId="66B84ED1">
      <w:pPr>
        <w:spacing w:line="360" w:lineRule="auto"/>
        <w:jc w:val="center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投标单位</w:t>
      </w:r>
      <w:r>
        <w:rPr>
          <w:rFonts w:hAnsi="宋体" w:cs="宋体"/>
          <w:sz w:val="24"/>
        </w:rPr>
        <w:t>名</w:t>
      </w:r>
      <w:r>
        <w:rPr>
          <w:rFonts w:hint="eastAsia" w:hAnsi="宋体" w:cs="宋体"/>
          <w:sz w:val="24"/>
        </w:rPr>
        <w:t>称</w:t>
      </w:r>
      <w:r>
        <w:rPr>
          <w:rFonts w:hAnsi="宋体" w:cs="宋体"/>
          <w:sz w:val="24"/>
        </w:rPr>
        <w:t>：</w:t>
      </w:r>
    </w:p>
    <w:p w14:paraId="39ED9B02">
      <w:pPr>
        <w:spacing w:line="360" w:lineRule="auto"/>
        <w:jc w:val="center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年</w:t>
      </w:r>
      <w:r>
        <w:rPr>
          <w:rFonts w:hAnsi="宋体" w:cs="宋体"/>
          <w:sz w:val="24"/>
        </w:rPr>
        <w:t xml:space="preserve">    </w:t>
      </w:r>
      <w:r>
        <w:rPr>
          <w:rFonts w:hint="eastAsia" w:hAnsi="宋体" w:cs="宋体"/>
          <w:sz w:val="24"/>
        </w:rPr>
        <w:t>月    日</w:t>
      </w:r>
    </w:p>
    <w:p w14:paraId="6F8B486D">
      <w:pPr>
        <w:spacing w:line="360" w:lineRule="auto"/>
        <w:jc w:val="center"/>
        <w:rPr>
          <w:rFonts w:hAnsi="宋体" w:cs="宋体"/>
          <w:sz w:val="24"/>
        </w:rPr>
      </w:pPr>
    </w:p>
    <w:p w14:paraId="36CF0719">
      <w:pPr>
        <w:rPr>
          <w:rFonts w:hint="eastAsia" w:ascii="宋体" w:hAnsi="宋体" w:eastAsia="宋体" w:cs="宋体"/>
        </w:rPr>
      </w:pPr>
    </w:p>
    <w:p w14:paraId="39305056">
      <w:pPr>
        <w:pStyle w:val="5"/>
        <w:rPr>
          <w:rFonts w:hint="eastAsia"/>
        </w:rPr>
      </w:pPr>
    </w:p>
    <w:p w14:paraId="60DEEFE9">
      <w:pPr>
        <w:pStyle w:val="3"/>
        <w:spacing w:before="0" w:after="0" w:line="360" w:lineRule="auto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一、法定代表人授权书</w:t>
      </w:r>
    </w:p>
    <w:p w14:paraId="1887DBAB">
      <w:pPr>
        <w:spacing w:line="360" w:lineRule="auto"/>
        <w:rPr>
          <w:rFonts w:hAnsi="宋体" w:cs="宋体"/>
          <w:sz w:val="24"/>
        </w:rPr>
      </w:pPr>
    </w:p>
    <w:p w14:paraId="6915D808">
      <w:pPr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四川信息职业技术学院：</w:t>
      </w:r>
    </w:p>
    <w:p w14:paraId="19DEF52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本授权声明：XXX（单位名称）,XXX（法定代表人姓名、职务）授权XXX（被授权人姓名、职务）为我方参加XXX项目（项目编号：XXX）询价采购活动的合法代表，以我方名义全权处理该项目有关询价、报价、签订合同以及执行合同等一切事宜。</w:t>
      </w:r>
    </w:p>
    <w:p w14:paraId="5DC11A1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特此声明。</w:t>
      </w:r>
    </w:p>
    <w:p w14:paraId="4D3DD07E">
      <w:pPr>
        <w:spacing w:line="360" w:lineRule="auto"/>
        <w:ind w:firstLine="480" w:firstLineChars="200"/>
        <w:rPr>
          <w:rFonts w:hAnsi="宋体" w:cs="宋体"/>
          <w:sz w:val="24"/>
        </w:rPr>
      </w:pPr>
    </w:p>
    <w:p w14:paraId="4BAC6A0E">
      <w:pPr>
        <w:spacing w:line="360" w:lineRule="auto"/>
        <w:ind w:firstLine="480" w:firstLineChars="200"/>
        <w:rPr>
          <w:rFonts w:hAnsi="宋体" w:cs="宋体"/>
          <w:sz w:val="24"/>
        </w:rPr>
      </w:pPr>
    </w:p>
    <w:p w14:paraId="6BFA154F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18F03C1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法定代表人（签字或盖章）：XXX</w:t>
      </w:r>
    </w:p>
    <w:p w14:paraId="6F9E02F7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职    务：XXX</w:t>
      </w:r>
    </w:p>
    <w:p w14:paraId="489C4963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被授权人签字：XXX</w:t>
      </w:r>
    </w:p>
    <w:p w14:paraId="42B24DD6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职    务：XXX</w:t>
      </w:r>
    </w:p>
    <w:p w14:paraId="2C7E6E9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日    期：XXX年XXX月XXX日</w:t>
      </w:r>
    </w:p>
    <w:p w14:paraId="5CE4A8AF">
      <w:pPr>
        <w:spacing w:line="360" w:lineRule="auto"/>
        <w:rPr>
          <w:rFonts w:hAnsi="宋体" w:cs="宋体"/>
          <w:sz w:val="32"/>
        </w:rPr>
      </w:pPr>
    </w:p>
    <w:p w14:paraId="4C7310FC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附：法定代表人及授权代表身份证复印件并加盖公司鲜章。</w:t>
      </w:r>
    </w:p>
    <w:p w14:paraId="79B364A2">
      <w:pPr>
        <w:rPr>
          <w:rFonts w:hAnsi="宋体" w:cs="宋体"/>
        </w:rPr>
      </w:pPr>
      <w:r>
        <w:rPr>
          <w:rFonts w:hint="eastAsia" w:hAnsi="宋体" w:cs="宋体"/>
        </w:rPr>
        <w:br w:type="page"/>
      </w:r>
    </w:p>
    <w:p w14:paraId="752EFFBE"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二、供应商基本情况表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10"/>
        <w:gridCol w:w="21"/>
        <w:gridCol w:w="1489"/>
        <w:gridCol w:w="1260"/>
        <w:gridCol w:w="900"/>
        <w:gridCol w:w="360"/>
        <w:gridCol w:w="900"/>
        <w:gridCol w:w="360"/>
        <w:gridCol w:w="1260"/>
      </w:tblGrid>
      <w:tr w14:paraId="12A7D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20" w:type="dxa"/>
            <w:vAlign w:val="center"/>
          </w:tcPr>
          <w:p w14:paraId="67E8F5A9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供应商名称</w:t>
            </w:r>
          </w:p>
        </w:tc>
        <w:tc>
          <w:tcPr>
            <w:tcW w:w="7560" w:type="dxa"/>
            <w:gridSpan w:val="9"/>
            <w:vAlign w:val="center"/>
          </w:tcPr>
          <w:p w14:paraId="4936530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3789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20" w:type="dxa"/>
            <w:vAlign w:val="center"/>
          </w:tcPr>
          <w:p w14:paraId="0AFB7535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注册地址</w:t>
            </w:r>
          </w:p>
        </w:tc>
        <w:tc>
          <w:tcPr>
            <w:tcW w:w="4680" w:type="dxa"/>
            <w:gridSpan w:val="5"/>
            <w:vAlign w:val="center"/>
          </w:tcPr>
          <w:p w14:paraId="0F86494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303E44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邮政编码</w:t>
            </w:r>
          </w:p>
        </w:tc>
        <w:tc>
          <w:tcPr>
            <w:tcW w:w="1620" w:type="dxa"/>
            <w:gridSpan w:val="2"/>
            <w:vAlign w:val="center"/>
          </w:tcPr>
          <w:p w14:paraId="4E4A5EFA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7DAA3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20" w:type="dxa"/>
            <w:vMerge w:val="restart"/>
            <w:vAlign w:val="center"/>
          </w:tcPr>
          <w:p w14:paraId="011B469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联系方式</w:t>
            </w:r>
          </w:p>
        </w:tc>
        <w:tc>
          <w:tcPr>
            <w:tcW w:w="1010" w:type="dxa"/>
            <w:vAlign w:val="center"/>
          </w:tcPr>
          <w:p w14:paraId="2B4D2DD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联系人</w:t>
            </w:r>
          </w:p>
        </w:tc>
        <w:tc>
          <w:tcPr>
            <w:tcW w:w="3670" w:type="dxa"/>
            <w:gridSpan w:val="4"/>
            <w:vAlign w:val="center"/>
          </w:tcPr>
          <w:p w14:paraId="01F41A2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AD51B86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联系电话</w:t>
            </w:r>
          </w:p>
        </w:tc>
        <w:tc>
          <w:tcPr>
            <w:tcW w:w="1620" w:type="dxa"/>
            <w:gridSpan w:val="2"/>
            <w:vAlign w:val="center"/>
          </w:tcPr>
          <w:p w14:paraId="612475A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7EBF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20" w:type="dxa"/>
            <w:vMerge w:val="continue"/>
            <w:vAlign w:val="center"/>
          </w:tcPr>
          <w:p w14:paraId="0B2BEC0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701E766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传真</w:t>
            </w:r>
          </w:p>
        </w:tc>
        <w:tc>
          <w:tcPr>
            <w:tcW w:w="3670" w:type="dxa"/>
            <w:gridSpan w:val="4"/>
            <w:vAlign w:val="center"/>
          </w:tcPr>
          <w:p w14:paraId="3EC3A36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1EE2E3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网址</w:t>
            </w:r>
          </w:p>
        </w:tc>
        <w:tc>
          <w:tcPr>
            <w:tcW w:w="1620" w:type="dxa"/>
            <w:gridSpan w:val="2"/>
            <w:vAlign w:val="center"/>
          </w:tcPr>
          <w:p w14:paraId="4831B5B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5CEBF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20" w:type="dxa"/>
            <w:vAlign w:val="center"/>
          </w:tcPr>
          <w:p w14:paraId="7E35739E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组织结构</w:t>
            </w:r>
          </w:p>
        </w:tc>
        <w:tc>
          <w:tcPr>
            <w:tcW w:w="7560" w:type="dxa"/>
            <w:gridSpan w:val="9"/>
            <w:vAlign w:val="center"/>
          </w:tcPr>
          <w:p w14:paraId="6F74DFA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2CF8F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20" w:type="dxa"/>
            <w:vAlign w:val="center"/>
          </w:tcPr>
          <w:p w14:paraId="63B96E2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法定代表人</w:t>
            </w:r>
          </w:p>
        </w:tc>
        <w:tc>
          <w:tcPr>
            <w:tcW w:w="1031" w:type="dxa"/>
            <w:gridSpan w:val="2"/>
            <w:vAlign w:val="center"/>
          </w:tcPr>
          <w:p w14:paraId="735D624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姓名</w:t>
            </w:r>
          </w:p>
        </w:tc>
        <w:tc>
          <w:tcPr>
            <w:tcW w:w="1489" w:type="dxa"/>
            <w:vAlign w:val="center"/>
          </w:tcPr>
          <w:p w14:paraId="0A369EF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691E4D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技术职称</w:t>
            </w:r>
          </w:p>
        </w:tc>
        <w:tc>
          <w:tcPr>
            <w:tcW w:w="1260" w:type="dxa"/>
            <w:gridSpan w:val="2"/>
            <w:vAlign w:val="center"/>
          </w:tcPr>
          <w:p w14:paraId="372F110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F7EBEC5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vAlign w:val="center"/>
          </w:tcPr>
          <w:p w14:paraId="5618098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0AA26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20" w:type="dxa"/>
            <w:vAlign w:val="center"/>
          </w:tcPr>
          <w:p w14:paraId="781B9A96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成立时间</w:t>
            </w:r>
          </w:p>
        </w:tc>
        <w:tc>
          <w:tcPr>
            <w:tcW w:w="7560" w:type="dxa"/>
            <w:gridSpan w:val="9"/>
            <w:vAlign w:val="center"/>
          </w:tcPr>
          <w:p w14:paraId="4E9D511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66859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20" w:type="dxa"/>
            <w:vAlign w:val="center"/>
          </w:tcPr>
          <w:p w14:paraId="33DBB71A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营业执照</w:t>
            </w:r>
            <w:r>
              <w:rPr>
                <w:rFonts w:hint="eastAsia" w:hAnsi="宋体" w:cs="宋体"/>
                <w:sz w:val="21"/>
                <w:szCs w:val="21"/>
              </w:rPr>
              <w:t>号</w:t>
            </w:r>
          </w:p>
        </w:tc>
        <w:tc>
          <w:tcPr>
            <w:tcW w:w="7560" w:type="dxa"/>
            <w:gridSpan w:val="9"/>
            <w:vAlign w:val="center"/>
          </w:tcPr>
          <w:p w14:paraId="5F23647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36E32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0" w:type="dxa"/>
            <w:vAlign w:val="center"/>
          </w:tcPr>
          <w:p w14:paraId="16F84E9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注册资金</w:t>
            </w:r>
          </w:p>
        </w:tc>
        <w:tc>
          <w:tcPr>
            <w:tcW w:w="7560" w:type="dxa"/>
            <w:gridSpan w:val="9"/>
            <w:vAlign w:val="center"/>
          </w:tcPr>
          <w:p w14:paraId="4396FA42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4A62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20" w:type="dxa"/>
            <w:vAlign w:val="center"/>
          </w:tcPr>
          <w:p w14:paraId="4345FB5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开户银行</w:t>
            </w:r>
          </w:p>
        </w:tc>
        <w:tc>
          <w:tcPr>
            <w:tcW w:w="7560" w:type="dxa"/>
            <w:gridSpan w:val="9"/>
            <w:vAlign w:val="center"/>
          </w:tcPr>
          <w:p w14:paraId="647C6F9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03F66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20" w:type="dxa"/>
            <w:vAlign w:val="center"/>
          </w:tcPr>
          <w:p w14:paraId="3BB39FE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账号</w:t>
            </w:r>
          </w:p>
        </w:tc>
        <w:tc>
          <w:tcPr>
            <w:tcW w:w="7560" w:type="dxa"/>
            <w:gridSpan w:val="9"/>
            <w:vAlign w:val="center"/>
          </w:tcPr>
          <w:p w14:paraId="315CEB7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4CB7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620" w:type="dxa"/>
            <w:vAlign w:val="center"/>
          </w:tcPr>
          <w:p w14:paraId="763E5B2A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经营范围</w:t>
            </w:r>
          </w:p>
        </w:tc>
        <w:tc>
          <w:tcPr>
            <w:tcW w:w="7560" w:type="dxa"/>
            <w:gridSpan w:val="9"/>
            <w:vAlign w:val="center"/>
          </w:tcPr>
          <w:p w14:paraId="00E808D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7E69D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20" w:type="dxa"/>
            <w:vAlign w:val="center"/>
          </w:tcPr>
          <w:p w14:paraId="729FC20C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备注</w:t>
            </w:r>
          </w:p>
        </w:tc>
        <w:tc>
          <w:tcPr>
            <w:tcW w:w="7560" w:type="dxa"/>
            <w:gridSpan w:val="9"/>
            <w:vAlign w:val="center"/>
          </w:tcPr>
          <w:p w14:paraId="7FC927E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</w:tbl>
    <w:p w14:paraId="5865312B">
      <w:pPr>
        <w:adjustRightInd w:val="0"/>
        <w:spacing w:line="400" w:lineRule="exact"/>
        <w:jc w:val="left"/>
        <w:rPr>
          <w:rFonts w:hAnsi="宋体" w:cs="宋体"/>
          <w:sz w:val="24"/>
        </w:rPr>
      </w:pPr>
    </w:p>
    <w:p w14:paraId="3F2A98F5">
      <w:pPr>
        <w:adjustRightInd w:val="0"/>
        <w:spacing w:line="360" w:lineRule="auto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640BF563">
      <w:pPr>
        <w:adjustRightInd w:val="0"/>
        <w:spacing w:line="360" w:lineRule="auto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 w14:paraId="3629B8BB">
      <w:pPr>
        <w:adjustRightInd w:val="0"/>
        <w:spacing w:line="360" w:lineRule="auto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p w14:paraId="6A1C6C12">
      <w:pPr>
        <w:spacing w:line="360" w:lineRule="auto"/>
        <w:jc w:val="center"/>
        <w:rPr>
          <w:rFonts w:hAnsi="宋体" w:cs="Calibri"/>
          <w:b/>
          <w:bCs/>
          <w:color w:val="000000"/>
          <w:sz w:val="32"/>
          <w:szCs w:val="32"/>
        </w:rPr>
      </w:pPr>
    </w:p>
    <w:p w14:paraId="1AE72510">
      <w:pPr>
        <w:pStyle w:val="3"/>
        <w:spacing w:line="400" w:lineRule="exact"/>
        <w:rPr>
          <w:rFonts w:ascii="宋体" w:hAnsi="宋体" w:eastAsia="宋体" w:cs="宋体"/>
        </w:rPr>
      </w:pPr>
    </w:p>
    <w:p w14:paraId="64CDCBCE">
      <w:pPr>
        <w:rPr>
          <w:rFonts w:hAnsi="宋体" w:cs="宋体"/>
        </w:rPr>
      </w:pPr>
      <w:r>
        <w:rPr>
          <w:rFonts w:hint="eastAsia" w:hAnsi="宋体" w:cs="宋体"/>
        </w:rPr>
        <w:br w:type="page"/>
      </w:r>
    </w:p>
    <w:p w14:paraId="06C3ED62"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三、报价一览表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7026"/>
      </w:tblGrid>
      <w:tr w14:paraId="69288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1CA9">
            <w:pPr>
              <w:jc w:val="center"/>
              <w:rPr>
                <w:rFonts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项目名称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21C11">
            <w:pPr>
              <w:rPr>
                <w:rFonts w:hAnsi="宋体" w:cs="宋体"/>
                <w:bCs/>
                <w:sz w:val="24"/>
              </w:rPr>
            </w:pPr>
          </w:p>
        </w:tc>
      </w:tr>
      <w:tr w14:paraId="1CE81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8070">
            <w:pPr>
              <w:jc w:val="center"/>
              <w:rPr>
                <w:rFonts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项目编号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3D286">
            <w:pPr>
              <w:rPr>
                <w:rFonts w:hAnsi="宋体" w:cs="宋体"/>
                <w:bCs/>
                <w:sz w:val="24"/>
              </w:rPr>
            </w:pPr>
          </w:p>
        </w:tc>
      </w:tr>
      <w:tr w14:paraId="75A17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5219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报价合计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B02A4">
            <w:pPr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bCs/>
                <w:sz w:val="24"/>
              </w:rPr>
              <w:t>人民币大写：                        （小写：           ）</w:t>
            </w:r>
          </w:p>
        </w:tc>
      </w:tr>
      <w:tr w14:paraId="7D42B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8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A273">
            <w:pPr>
              <w:spacing w:line="360" w:lineRule="auto"/>
              <w:ind w:firstLine="240" w:firstLineChars="100"/>
              <w:rPr>
                <w:rFonts w:hAnsi="宋体" w:cs="宋体"/>
                <w:b/>
                <w:bCs/>
                <w:sz w:val="24"/>
              </w:rPr>
            </w:pPr>
            <w:r>
              <w:rPr>
                <w:rFonts w:hint="eastAsia" w:hAnsi="宋体" w:cs="宋体"/>
                <w:sz w:val="24"/>
              </w:rPr>
              <w:t>备注：</w:t>
            </w:r>
          </w:p>
        </w:tc>
      </w:tr>
    </w:tbl>
    <w:p w14:paraId="75D2E110">
      <w:pPr>
        <w:pStyle w:val="4"/>
        <w:spacing w:before="100" w:beforeAutospacing="1" w:line="360" w:lineRule="auto"/>
        <w:ind w:firstLine="0" w:firstLineChars="0"/>
        <w:rPr>
          <w:rFonts w:hAnsi="宋体" w:cs="宋体"/>
          <w:sz w:val="24"/>
        </w:rPr>
      </w:pPr>
      <w:r>
        <w:rPr>
          <w:rFonts w:hint="eastAsia" w:hAnsi="宋体" w:cs="宋体"/>
          <w:b/>
          <w:sz w:val="24"/>
        </w:rPr>
        <w:t>注：</w:t>
      </w:r>
      <w:r>
        <w:rPr>
          <w:rFonts w:hint="eastAsia" w:hAnsi="宋体" w:cs="宋体"/>
          <w:sz w:val="24"/>
        </w:rPr>
        <w:t>1、报价应是最终用户验收合格后的总价，是供应商</w:t>
      </w:r>
      <w:r>
        <w:rPr>
          <w:rFonts w:hint="eastAsia" w:ascii="宋体" w:hAnsi="宋体" w:cs="宋体"/>
          <w:sz w:val="24"/>
          <w:lang w:val="zh-TW"/>
        </w:rPr>
        <w:t>相应</w:t>
      </w:r>
      <w:r>
        <w:rPr>
          <w:rFonts w:hint="eastAsia" w:ascii="宋体" w:hAnsi="宋体" w:cs="宋体"/>
          <w:sz w:val="24"/>
          <w:lang w:val="zh-TW" w:eastAsia="zh-TW"/>
        </w:rPr>
        <w:t>采购项目要求的全部工作内容的价格体现，包括完成本项目所涉及人员工资、办公费用、调研费用、交通费用、通讯费用、人员食宿费用、设备投入、税费等完成本项目所涉及的一切费用。</w:t>
      </w:r>
      <w:r>
        <w:rPr>
          <w:rFonts w:hint="eastAsia" w:hAnsi="宋体" w:cs="宋体"/>
          <w:sz w:val="24"/>
        </w:rPr>
        <w:t>供应商</w:t>
      </w:r>
      <w:r>
        <w:rPr>
          <w:rFonts w:hint="eastAsia" w:ascii="宋体" w:hAnsi="宋体" w:cs="宋体"/>
          <w:sz w:val="24"/>
          <w:lang w:val="zh-TW" w:eastAsia="zh-TW"/>
        </w:rPr>
        <w:t>只允许有一个报价，并且在合同履行过程中是固定不变的，任何有选择或可调整的报价将不予接受，并按无效</w:t>
      </w:r>
      <w:r>
        <w:rPr>
          <w:rFonts w:hint="eastAsia" w:hAnsi="宋体" w:cs="宋体"/>
          <w:sz w:val="24"/>
        </w:rPr>
        <w:t>相应</w:t>
      </w:r>
      <w:r>
        <w:rPr>
          <w:rFonts w:hint="eastAsia" w:ascii="宋体" w:hAnsi="宋体" w:cs="宋体"/>
          <w:sz w:val="24"/>
          <w:lang w:val="zh-TW" w:eastAsia="zh-TW"/>
        </w:rPr>
        <w:t>处理。</w:t>
      </w:r>
    </w:p>
    <w:p w14:paraId="6396A036">
      <w:pPr>
        <w:spacing w:line="360" w:lineRule="auto"/>
        <w:ind w:firstLine="480" w:firstLineChars="200"/>
        <w:jc w:val="left"/>
        <w:rPr>
          <w:rFonts w:hAnsi="宋体" w:cs="宋体"/>
          <w:b/>
          <w:bCs/>
          <w:sz w:val="24"/>
          <w:szCs w:val="24"/>
        </w:rPr>
      </w:pPr>
      <w:r>
        <w:rPr>
          <w:rFonts w:hint="eastAsia" w:hAnsi="宋体" w:cs="宋体"/>
          <w:sz w:val="24"/>
        </w:rPr>
        <w:t>2、以上表格如不能完全表达清楚供应商认为必要的费用明细，供应商自行补充。</w:t>
      </w:r>
    </w:p>
    <w:p w14:paraId="5397B3E9"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</w:p>
    <w:p w14:paraId="3D9B5659"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</w:p>
    <w:p w14:paraId="3A7BCF89">
      <w:pPr>
        <w:adjustRightInd w:val="0"/>
        <w:spacing w:line="360" w:lineRule="auto"/>
        <w:ind w:firstLine="480" w:firstLineChars="200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供应商名称：XXX（盖单位公章）</w:t>
      </w:r>
    </w:p>
    <w:p w14:paraId="504E5335">
      <w:pPr>
        <w:adjustRightInd w:val="0"/>
        <w:spacing w:line="360" w:lineRule="auto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法定代表人/单位负责人或授权代表（签字或盖章）：XXX</w:t>
      </w:r>
    </w:p>
    <w:p w14:paraId="2F893CB2">
      <w:pPr>
        <w:adjustRightInd w:val="0"/>
        <w:spacing w:line="360" w:lineRule="auto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日  期：XXX年XXX月XXX日</w:t>
      </w:r>
    </w:p>
    <w:p w14:paraId="3DC6E20E">
      <w:pPr>
        <w:pStyle w:val="7"/>
        <w:spacing w:line="360" w:lineRule="auto"/>
      </w:pPr>
    </w:p>
    <w:p w14:paraId="3EACB535"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 w14:paraId="5C357FE8"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四、承诺函</w:t>
      </w:r>
    </w:p>
    <w:p w14:paraId="679E500A">
      <w:pPr>
        <w:spacing w:line="400" w:lineRule="exact"/>
        <w:ind w:firstLine="562" w:firstLineChars="200"/>
        <w:jc w:val="center"/>
        <w:rPr>
          <w:rFonts w:hAnsi="宋体" w:cs="宋体"/>
          <w:b/>
          <w:sz w:val="28"/>
          <w:szCs w:val="28"/>
        </w:rPr>
      </w:pPr>
    </w:p>
    <w:p w14:paraId="1F94E8B3">
      <w:pPr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四川信息职业技术学院：</w:t>
      </w:r>
    </w:p>
    <w:p w14:paraId="11AFA3C8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我公司作为本次询价项目的供应商，根据询价通知书要求，现郑重承诺如下：</w:t>
      </w:r>
    </w:p>
    <w:p w14:paraId="65C27EAE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 xml:space="preserve">一、具备《中华人民共和国政府采购法》第二十二条第一款和本项目规定的条件： </w:t>
      </w:r>
    </w:p>
    <w:p w14:paraId="6C3C6143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（一）具有独立承担民事责任的能力；</w:t>
      </w:r>
    </w:p>
    <w:p w14:paraId="73DAD308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（二）具有良好的商业信誉和健全的财务会计制度；</w:t>
      </w:r>
    </w:p>
    <w:p w14:paraId="3BC0079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（三）具有履行合同所必需的设备和专业技术能力；</w:t>
      </w:r>
    </w:p>
    <w:p w14:paraId="39783A2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（四）有依法缴纳税收和社会保障资金的良好记录；</w:t>
      </w:r>
    </w:p>
    <w:p w14:paraId="4A27D93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（五）参加采购活动前三年内，在经营活动中没有重大违法记录；</w:t>
      </w:r>
    </w:p>
    <w:p w14:paraId="1F3A9717">
      <w:pPr>
        <w:pStyle w:val="5"/>
        <w:spacing w:after="0"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（六）法律、行政法规规定的其他条件。</w:t>
      </w:r>
    </w:p>
    <w:p w14:paraId="3380CF40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二、在参加本次采购活动中，不存在与单位负责人为同一人或者存在直接控股、管理关系的其他供应商参与同一合同项下的采购活动的行为。（实质性要求）</w:t>
      </w:r>
    </w:p>
    <w:p w14:paraId="2D5BEEF1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三、在参加本次采购活动中，不存在和其他供应商在同一合同项下的采购项目中，同时委托同一个自然人、同一家庭的人员、同一单位的人员作为代理人的行为。（实质性要求）</w:t>
      </w:r>
    </w:p>
    <w:p w14:paraId="49E6A764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四、如果有规定的记入诚信档案的失信行为，将在响应文件中全面如实反映。（实质性要求）</w:t>
      </w:r>
    </w:p>
    <w:p w14:paraId="34AEA9EA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五、响应文件中提供的能够给予我公司带来优惠、好处的任何资料和技术、服务、商务等响应承诺情况都是真实的、有效的、合法的。（实质性要求）</w:t>
      </w:r>
    </w:p>
    <w:p w14:paraId="2190505D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六、如本项目询价采购过程中需要提供样品，则我公司提供的样品即为成交后将要提供的成交产品，我公司对提供样品的性能和质量负责，因样品存在缺陷或者不符合采购文件要求导致未能成交的，我公司愿意承担相应不利后果。（实质性要求）</w:t>
      </w:r>
    </w:p>
    <w:p w14:paraId="6E5159F0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本公司对上述承诺的内容事项真实性负责。如经查实上述承诺的内容事项存在虚假，我公司愿意接受以提供虚假材料谋取成交的法律责任。</w:t>
      </w:r>
    </w:p>
    <w:p w14:paraId="405014C1">
      <w:pPr>
        <w:pStyle w:val="5"/>
      </w:pPr>
    </w:p>
    <w:p w14:paraId="40134E2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 w14:paraId="5C8C7C66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 w14:paraId="02DA6F83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 w14:paraId="4C6DE43D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日  期：XXX年XXX月XXX日</w:t>
      </w:r>
      <w:r>
        <w:rPr>
          <w:rFonts w:hAnsi="宋体" w:cs="宋体"/>
        </w:rPr>
        <w:br w:type="page"/>
      </w:r>
    </w:p>
    <w:p w14:paraId="6E27E386"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五、</w:t>
      </w:r>
      <w:bookmarkStart w:id="26" w:name="_Toc16298"/>
      <w:r>
        <w:rPr>
          <w:rFonts w:hint="eastAsia" w:ascii="宋体" w:hAnsi="宋体" w:eastAsia="宋体" w:cs="宋体"/>
        </w:rPr>
        <w:t>无行贿犯罪记录承诺函</w:t>
      </w:r>
      <w:bookmarkEnd w:id="26"/>
    </w:p>
    <w:p w14:paraId="54E77BC0">
      <w:pPr>
        <w:pStyle w:val="18"/>
        <w:spacing w:line="360" w:lineRule="auto"/>
        <w:ind w:firstLine="683"/>
        <w:jc w:val="both"/>
        <w:rPr>
          <w:rFonts w:ascii="宋体" w:hAnsi="宋体" w:eastAsia="宋体" w:cs="宋体"/>
          <w:color w:val="auto"/>
          <w:kern w:val="2"/>
          <w:u w:val="single"/>
        </w:rPr>
      </w:pPr>
    </w:p>
    <w:p w14:paraId="356B8A33">
      <w:pPr>
        <w:pStyle w:val="18"/>
        <w:spacing w:line="360" w:lineRule="auto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  <w:u w:val="single"/>
        </w:rPr>
        <w:t>四川信息职业技术学院</w:t>
      </w:r>
      <w:r>
        <w:rPr>
          <w:rFonts w:hint="eastAsia" w:ascii="宋体" w:hAnsi="宋体" w:eastAsia="宋体" w:cs="宋体"/>
          <w:color w:val="auto"/>
          <w:kern w:val="2"/>
        </w:rPr>
        <w:t>：</w:t>
      </w:r>
    </w:p>
    <w:p w14:paraId="4F8FD92F">
      <w:pPr>
        <w:pStyle w:val="18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</w:rPr>
        <w:t>我公司作为本次采购项目的供应商，现作出如下承诺：</w:t>
      </w:r>
    </w:p>
    <w:p w14:paraId="6A5EB978">
      <w:pPr>
        <w:pStyle w:val="18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</w:rPr>
        <w:t>我公司（XXX）及现任法定代表人（XXX）在参加采购活动前三年内不具有行贿犯罪记录。</w:t>
      </w:r>
    </w:p>
    <w:p w14:paraId="7CF6AB77">
      <w:pPr>
        <w:pStyle w:val="18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本公司对上述承诺的内容事项真实性负责。如经查实上述承诺的内容事项存在虚假，我公司愿意接受以提供虚假材料谋取成交追究法律责任。</w:t>
      </w:r>
    </w:p>
    <w:p w14:paraId="0E8F953C">
      <w:pPr>
        <w:pStyle w:val="18"/>
        <w:spacing w:line="360" w:lineRule="auto"/>
        <w:ind w:firstLine="720" w:firstLineChars="300"/>
        <w:jc w:val="both"/>
        <w:rPr>
          <w:rFonts w:ascii="宋体" w:hAnsi="宋体" w:eastAsia="宋体" w:cs="宋体"/>
          <w:color w:val="auto"/>
        </w:rPr>
      </w:pPr>
    </w:p>
    <w:p w14:paraId="44AF16E3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 w14:paraId="59B2251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 w14:paraId="4BC777D1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 w14:paraId="676E046C">
      <w:pPr>
        <w:spacing w:line="360" w:lineRule="auto"/>
        <w:ind w:firstLine="480" w:firstLineChars="200"/>
        <w:rPr>
          <w:rFonts w:hint="eastAsia" w:hAnsi="宋体" w:cs="宋体"/>
          <w:sz w:val="24"/>
        </w:rPr>
      </w:pPr>
      <w:r>
        <w:rPr>
          <w:rFonts w:hint="eastAsia" w:hAnsi="宋体" w:cs="宋体"/>
          <w:sz w:val="24"/>
        </w:rPr>
        <w:t>日  期：XXX年XXX月XXX日</w:t>
      </w:r>
    </w:p>
    <w:p w14:paraId="6DB28620">
      <w:pPr>
        <w:pStyle w:val="18"/>
        <w:spacing w:line="360" w:lineRule="auto"/>
        <w:ind w:firstLine="720" w:firstLineChars="300"/>
        <w:jc w:val="both"/>
        <w:rPr>
          <w:rFonts w:ascii="宋体" w:hAnsi="宋体" w:eastAsia="宋体" w:cs="宋体"/>
          <w:color w:val="auto"/>
        </w:rPr>
      </w:pPr>
    </w:p>
    <w:p w14:paraId="52118D80"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 w14:paraId="4D3B5A74"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六、诚信情况承诺函</w:t>
      </w:r>
    </w:p>
    <w:p w14:paraId="0C0D0721">
      <w:pPr>
        <w:pStyle w:val="10"/>
        <w:spacing w:before="0" w:after="0" w:line="360" w:lineRule="auto"/>
        <w:outlineLvl w:val="9"/>
        <w:rPr>
          <w:rFonts w:ascii="宋体" w:hAnsi="宋体" w:cs="宋体"/>
          <w:u w:val="single"/>
        </w:rPr>
      </w:pPr>
    </w:p>
    <w:p w14:paraId="7E5AD9AA"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u w:val="single"/>
        </w:rPr>
        <w:t>四川信息职业技术学院：</w:t>
      </w:r>
    </w:p>
    <w:p w14:paraId="7A7A23DA">
      <w:pPr>
        <w:pStyle w:val="18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本单位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（供应商名称）参加本次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项目（项目编号：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）的采购活动，现根据相关规定，针对本单位的诚信情况作出以下承诺：</w:t>
      </w:r>
    </w:p>
    <w:p w14:paraId="2C888971">
      <w:pPr>
        <w:pStyle w:val="18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我单位具有所规定的失信行为</w:t>
      </w:r>
      <w:r>
        <w:rPr>
          <w:rFonts w:hint="eastAsia" w:ascii="宋体" w:hAnsi="宋体" w:eastAsia="宋体" w:cs="宋体"/>
          <w:color w:val="auto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</w:rPr>
        <w:t>次。（填写失信行为的次数时，建议使用大写数字，如零、壹、贰、叁、肆等。）；（仅限投标截止当日仍在有效期的次数）</w:t>
      </w:r>
    </w:p>
    <w:p w14:paraId="59DF1256">
      <w:pPr>
        <w:pStyle w:val="18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我单位对以上填写信息的真实性负责，如有不实，本单位愿意承担由此产生的一切法律责任和后果。</w:t>
      </w:r>
    </w:p>
    <w:p w14:paraId="6146C0D4">
      <w:pPr>
        <w:pStyle w:val="18"/>
        <w:spacing w:line="360" w:lineRule="auto"/>
        <w:ind w:firstLine="482"/>
        <w:rPr>
          <w:rFonts w:ascii="宋体" w:hAnsi="宋体" w:eastAsia="宋体" w:cs="宋体"/>
          <w:color w:val="auto"/>
        </w:rPr>
      </w:pPr>
    </w:p>
    <w:p w14:paraId="7C35BAB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 w14:paraId="52308DA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 w14:paraId="4461A01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 w14:paraId="0726E2B2">
      <w:pPr>
        <w:widowControl/>
        <w:ind w:firstLine="480" w:firstLineChars="200"/>
        <w:jc w:val="left"/>
        <w:rPr>
          <w:rFonts w:hAnsi="宋体" w:cs="宋体"/>
        </w:rPr>
      </w:pPr>
      <w:r>
        <w:rPr>
          <w:rFonts w:hint="eastAsia" w:hAnsi="宋体" w:cs="宋体"/>
          <w:sz w:val="24"/>
        </w:rPr>
        <w:t>日  期：XXX年XXX月XXX日</w:t>
      </w:r>
      <w:r>
        <w:rPr>
          <w:rFonts w:hAnsi="宋体" w:cs="宋体"/>
        </w:rPr>
        <w:br w:type="page"/>
      </w:r>
    </w:p>
    <w:p w14:paraId="7D5E10E3">
      <w:pPr>
        <w:widowControl/>
        <w:jc w:val="left"/>
        <w:rPr>
          <w:rFonts w:hAnsi="宋体" w:cs="宋体"/>
        </w:rPr>
      </w:pPr>
    </w:p>
    <w:p w14:paraId="7E11632F"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七、商务应答表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3969"/>
        <w:gridCol w:w="3890"/>
      </w:tblGrid>
      <w:tr w14:paraId="2191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46FAA75E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 w14:paraId="5F646582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采购文件要求</w:t>
            </w:r>
          </w:p>
        </w:tc>
        <w:tc>
          <w:tcPr>
            <w:tcW w:w="3890" w:type="dxa"/>
            <w:vAlign w:val="center"/>
          </w:tcPr>
          <w:p w14:paraId="7B831EEA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响应文件响应</w:t>
            </w:r>
          </w:p>
        </w:tc>
      </w:tr>
      <w:tr w14:paraId="55708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2E1D998F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AD0DEB1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31BEB1CA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3309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61938E24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604FCDC5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4C86F967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361EB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279AF45B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CC85782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1BF4A332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3EA91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3CC68B54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7A3B69B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6CE3D5BB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0E9D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3BA68905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0188F170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560154F9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76664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22EA6C6B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9CE4389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409BA1FE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5898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14CAC217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45E8C61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4740972B">
            <w:pPr>
              <w:jc w:val="center"/>
              <w:rPr>
                <w:rFonts w:hAnsi="宋体" w:cs="宋体"/>
                <w:sz w:val="24"/>
              </w:rPr>
            </w:pPr>
          </w:p>
        </w:tc>
      </w:tr>
    </w:tbl>
    <w:p w14:paraId="1A5A62EF">
      <w:pPr>
        <w:spacing w:line="360" w:lineRule="auto"/>
        <w:ind w:firstLine="482" w:firstLineChars="200"/>
        <w:rPr>
          <w:rFonts w:hAnsi="宋体" w:cs="宋体"/>
          <w:b/>
          <w:sz w:val="24"/>
        </w:rPr>
      </w:pPr>
    </w:p>
    <w:p w14:paraId="6D832D76">
      <w:pPr>
        <w:spacing w:line="360" w:lineRule="auto"/>
        <w:ind w:firstLine="480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sz w:val="24"/>
        </w:rPr>
        <w:t>注意：供应商必须据实填写，不得虚假响应，虚假响应的，其响应文件无效并按规定追究其相关责任。</w:t>
      </w:r>
    </w:p>
    <w:p w14:paraId="047AC1E0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</w:p>
    <w:p w14:paraId="47470096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1CCB2DBA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 w14:paraId="0E6FDC1B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p w14:paraId="2882CF81"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 w14:paraId="5CC5CCA8"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八、技术参数要求应答表</w:t>
      </w:r>
    </w:p>
    <w:tbl>
      <w:tblPr>
        <w:tblStyle w:val="12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801"/>
        <w:gridCol w:w="4141"/>
        <w:gridCol w:w="720"/>
        <w:gridCol w:w="709"/>
        <w:gridCol w:w="1134"/>
      </w:tblGrid>
      <w:tr w14:paraId="260FC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/>
            <w:vAlign w:val="center"/>
          </w:tcPr>
          <w:p w14:paraId="19A90691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Ansi="宋体" w:cs="宋体"/>
                <w:b/>
                <w:sz w:val="24"/>
              </w:rPr>
              <w:t>序号</w:t>
            </w:r>
          </w:p>
        </w:tc>
        <w:tc>
          <w:tcPr>
            <w:tcW w:w="1801" w:type="dxa"/>
            <w:shd w:val="clear" w:color="auto" w:fill="FFFFFF"/>
            <w:vAlign w:val="center"/>
          </w:tcPr>
          <w:p w14:paraId="740172F0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Ansi="宋体" w:cs="宋体"/>
                <w:b/>
                <w:sz w:val="24"/>
                <w:lang w:val="en-US"/>
              </w:rPr>
              <w:t>材料</w:t>
            </w:r>
            <w:r>
              <w:rPr>
                <w:rFonts w:hAnsi="宋体" w:cs="宋体"/>
                <w:b/>
                <w:sz w:val="24"/>
              </w:rPr>
              <w:t>名称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1E4713A4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default" w:hAnsi="宋体" w:cs="宋体"/>
                <w:b/>
                <w:sz w:val="24"/>
                <w:lang w:val="en-US"/>
              </w:rPr>
              <w:t>品牌/型号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79EA204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Ansi="宋体" w:cs="宋体"/>
                <w:b/>
                <w:sz w:val="24"/>
              </w:rPr>
              <w:t>单位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541DE66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Ansi="宋体" w:cs="宋体"/>
                <w:b/>
                <w:sz w:val="24"/>
              </w:rPr>
              <w:t>数量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D401850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备注</w:t>
            </w:r>
          </w:p>
        </w:tc>
      </w:tr>
      <w:tr w14:paraId="142E5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/>
            <w:vAlign w:val="center"/>
          </w:tcPr>
          <w:p w14:paraId="29A8FAC2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1</w:t>
            </w:r>
          </w:p>
        </w:tc>
        <w:tc>
          <w:tcPr>
            <w:tcW w:w="1801" w:type="dxa"/>
            <w:shd w:val="clear" w:color="auto" w:fill="FFFFFF"/>
            <w:vAlign w:val="center"/>
          </w:tcPr>
          <w:p w14:paraId="01708048"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/>
            <w:vAlign w:val="center"/>
          </w:tcPr>
          <w:p w14:paraId="19C8D350"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567A404A"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79FF39A"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4A65EAD3"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</w:p>
        </w:tc>
      </w:tr>
      <w:tr w14:paraId="0A345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/>
            <w:vAlign w:val="center"/>
          </w:tcPr>
          <w:p w14:paraId="12E33306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2</w:t>
            </w:r>
          </w:p>
        </w:tc>
        <w:tc>
          <w:tcPr>
            <w:tcW w:w="1801" w:type="dxa"/>
            <w:shd w:val="clear" w:color="auto" w:fill="FFFFFF"/>
            <w:vAlign w:val="center"/>
          </w:tcPr>
          <w:p w14:paraId="58C6AFE9">
            <w:pPr>
              <w:widowControl/>
              <w:jc w:val="center"/>
              <w:rPr>
                <w:rFonts w:ascii="Times New Roman" w:eastAsia="仿宋_GB2312"/>
                <w:color w:val="3C3C3C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/>
            <w:vAlign w:val="center"/>
          </w:tcPr>
          <w:p w14:paraId="08330956">
            <w:pPr>
              <w:widowControl/>
              <w:jc w:val="center"/>
              <w:rPr>
                <w:rFonts w:ascii="Times New Roman" w:eastAsia="仿宋_GB2312"/>
                <w:color w:val="3C3C3C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2924860E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48CF4A6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0CCD6A4D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 w14:paraId="4BE09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/>
            <w:vAlign w:val="center"/>
          </w:tcPr>
          <w:p w14:paraId="055DA038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3</w:t>
            </w:r>
          </w:p>
        </w:tc>
        <w:tc>
          <w:tcPr>
            <w:tcW w:w="1801" w:type="dxa"/>
            <w:shd w:val="clear" w:color="auto" w:fill="FFFFFF"/>
            <w:vAlign w:val="center"/>
          </w:tcPr>
          <w:p w14:paraId="4D3CED24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/>
            <w:vAlign w:val="center"/>
          </w:tcPr>
          <w:p w14:paraId="79243AA6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36C20DB2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4AAF06C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0CB86B9E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 w14:paraId="000A6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/>
            <w:vAlign w:val="center"/>
          </w:tcPr>
          <w:p w14:paraId="373E3F47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4</w:t>
            </w:r>
          </w:p>
        </w:tc>
        <w:tc>
          <w:tcPr>
            <w:tcW w:w="1801" w:type="dxa"/>
            <w:shd w:val="clear" w:color="auto" w:fill="FFFFFF"/>
            <w:vAlign w:val="center"/>
          </w:tcPr>
          <w:p w14:paraId="3A62D175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/>
            <w:vAlign w:val="center"/>
          </w:tcPr>
          <w:p w14:paraId="433769D3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6E36FBA4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CD0109D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54E47216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 w14:paraId="0429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/>
            <w:vAlign w:val="center"/>
          </w:tcPr>
          <w:p w14:paraId="0331BC27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5</w:t>
            </w:r>
          </w:p>
        </w:tc>
        <w:tc>
          <w:tcPr>
            <w:tcW w:w="1801" w:type="dxa"/>
            <w:shd w:val="clear" w:color="auto" w:fill="FFFFFF"/>
            <w:vAlign w:val="center"/>
          </w:tcPr>
          <w:p w14:paraId="0A86A686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/>
            <w:vAlign w:val="center"/>
          </w:tcPr>
          <w:p w14:paraId="2C69E61C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4961F5FE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E12C058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50B7FC05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 w14:paraId="296B6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/>
            <w:vAlign w:val="center"/>
          </w:tcPr>
          <w:p w14:paraId="56E479F7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6</w:t>
            </w:r>
          </w:p>
        </w:tc>
        <w:tc>
          <w:tcPr>
            <w:tcW w:w="1801" w:type="dxa"/>
            <w:shd w:val="clear" w:color="auto" w:fill="FFFFFF"/>
            <w:vAlign w:val="center"/>
          </w:tcPr>
          <w:p w14:paraId="3B8D53C7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/>
            <w:vAlign w:val="center"/>
          </w:tcPr>
          <w:p w14:paraId="222D08C8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671FE77F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CBBABF2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1DA56EED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 w14:paraId="0E681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/>
            <w:vAlign w:val="center"/>
          </w:tcPr>
          <w:p w14:paraId="2973D13A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7</w:t>
            </w:r>
          </w:p>
        </w:tc>
        <w:tc>
          <w:tcPr>
            <w:tcW w:w="1801" w:type="dxa"/>
            <w:shd w:val="clear" w:color="auto" w:fill="FFFFFF"/>
            <w:vAlign w:val="center"/>
          </w:tcPr>
          <w:p w14:paraId="7956D8B3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/>
            <w:vAlign w:val="center"/>
          </w:tcPr>
          <w:p w14:paraId="07AE711E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48356E73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C44DE6C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43BBD9A1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 w14:paraId="658F7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/>
            <w:vAlign w:val="center"/>
          </w:tcPr>
          <w:p w14:paraId="33397901"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</w:p>
        </w:tc>
        <w:tc>
          <w:tcPr>
            <w:tcW w:w="1801" w:type="dxa"/>
            <w:shd w:val="clear" w:color="auto" w:fill="FFFFFF"/>
            <w:vAlign w:val="center"/>
          </w:tcPr>
          <w:p w14:paraId="2DCE56AA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/>
            <w:vAlign w:val="center"/>
          </w:tcPr>
          <w:p w14:paraId="7C1A9FED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4C46BF60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9E7AFC6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4B0544A2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 w14:paraId="73769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/>
            <w:vAlign w:val="center"/>
          </w:tcPr>
          <w:p w14:paraId="4CADF965"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</w:p>
        </w:tc>
        <w:tc>
          <w:tcPr>
            <w:tcW w:w="1801" w:type="dxa"/>
            <w:shd w:val="clear" w:color="auto" w:fill="FFFFFF"/>
            <w:vAlign w:val="center"/>
          </w:tcPr>
          <w:p w14:paraId="51832A9C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/>
            <w:vAlign w:val="center"/>
          </w:tcPr>
          <w:p w14:paraId="2A6066BA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77C5B1C1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A8FBD7E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36752CE1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</w:tbl>
    <w:p w14:paraId="4BEA7579">
      <w:pPr>
        <w:spacing w:line="360" w:lineRule="auto"/>
        <w:ind w:firstLine="482" w:firstLineChars="200"/>
        <w:rPr>
          <w:rFonts w:hAnsi="宋体" w:cs="宋体"/>
          <w:b/>
          <w:sz w:val="24"/>
        </w:rPr>
      </w:pPr>
    </w:p>
    <w:p w14:paraId="61658B7C">
      <w:pPr>
        <w:spacing w:line="360" w:lineRule="auto"/>
        <w:ind w:firstLine="480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sz w:val="24"/>
        </w:rPr>
        <w:t>注意：供应商必须据实填写，不得虚假响应，虚假响应的，其响应文件无效并按规定追究其相关责任。</w:t>
      </w:r>
      <w:r>
        <w:rPr>
          <w:rFonts w:hint="default" w:hAnsi="宋体" w:cs="宋体"/>
          <w:sz w:val="24"/>
          <w:lang w:val="en-US"/>
        </w:rPr>
        <w:t>材料的品牌及型号须填写具体投标产品的品牌及型号。</w:t>
      </w:r>
    </w:p>
    <w:p w14:paraId="7DFBF5AE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</w:p>
    <w:p w14:paraId="790AB398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02F0FEE9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 w14:paraId="0A0697A2">
      <w:pPr>
        <w:adjustRightInd w:val="0"/>
        <w:spacing w:line="360" w:lineRule="auto"/>
        <w:ind w:firstLine="480" w:firstLineChars="200"/>
        <w:jc w:val="left"/>
        <w:rPr>
          <w:rFonts w:hAnsi="宋体" w:cs="宋体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p w14:paraId="6A9DFD29"/>
    <w:sectPr>
      <w:footerReference r:id="rId6" w:type="default"/>
      <w:pgSz w:w="11906" w:h="16838"/>
      <w:pgMar w:top="1213" w:right="1179" w:bottom="121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15898FF-83F9-4247-9EB9-84A56B34C72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25DF42B-F43C-41E5-BB76-4843DF9B486E}"/>
  </w:font>
  <w:font w:name="Tms Rmn">
    <w:altName w:val="Segoe Print"/>
    <w:panose1 w:val="02020603040000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..ì.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E3A433C-27B9-43EF-8685-4A8E9127F2B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FB561EF-4E6C-45CC-9A62-BEAFEF000CC3}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  <w:embedRegular r:id="rId5" w:fontKey="{CF3969EC-6B13-4FCB-BB38-6685560233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E0F14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1BEDF">
    <w:pPr>
      <w:pStyle w:val="8"/>
      <w:framePr w:wrap="around" w:vAnchor="text" w:hAnchor="margin" w:xAlign="outside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3A42EB3E"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EB0D8">
    <w:pPr>
      <w:pStyle w:val="5"/>
      <w:spacing w:line="14" w:lineRule="auto"/>
      <w:rPr>
        <w:sz w:val="1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6BE04">
    <w:pPr>
      <w:pStyle w:val="9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6320EC"/>
    <w:rsid w:val="01A92C07"/>
    <w:rsid w:val="082726CA"/>
    <w:rsid w:val="08934203"/>
    <w:rsid w:val="0B381EF4"/>
    <w:rsid w:val="0CA21D1B"/>
    <w:rsid w:val="132F62D2"/>
    <w:rsid w:val="13D36C5E"/>
    <w:rsid w:val="15F5110D"/>
    <w:rsid w:val="16732913"/>
    <w:rsid w:val="16D02BA8"/>
    <w:rsid w:val="1A18753A"/>
    <w:rsid w:val="1CB07A9A"/>
    <w:rsid w:val="1D864D41"/>
    <w:rsid w:val="1E894AE9"/>
    <w:rsid w:val="207215AC"/>
    <w:rsid w:val="20D729AF"/>
    <w:rsid w:val="212D3874"/>
    <w:rsid w:val="21AD6D40"/>
    <w:rsid w:val="28497097"/>
    <w:rsid w:val="28FB6A04"/>
    <w:rsid w:val="296C5C8D"/>
    <w:rsid w:val="2AA50EFC"/>
    <w:rsid w:val="2B597F39"/>
    <w:rsid w:val="2E635A4E"/>
    <w:rsid w:val="2EC93C86"/>
    <w:rsid w:val="2FE935CC"/>
    <w:rsid w:val="30515682"/>
    <w:rsid w:val="35346866"/>
    <w:rsid w:val="390F6603"/>
    <w:rsid w:val="3A4678DA"/>
    <w:rsid w:val="3E3913D7"/>
    <w:rsid w:val="3F0D33E8"/>
    <w:rsid w:val="3F6D4C9E"/>
    <w:rsid w:val="430B16C1"/>
    <w:rsid w:val="436A1636"/>
    <w:rsid w:val="43813731"/>
    <w:rsid w:val="459656C5"/>
    <w:rsid w:val="470846A0"/>
    <w:rsid w:val="48113E7C"/>
    <w:rsid w:val="48EC5AF0"/>
    <w:rsid w:val="51FE63B1"/>
    <w:rsid w:val="5546444E"/>
    <w:rsid w:val="59E36A9C"/>
    <w:rsid w:val="5AAD1584"/>
    <w:rsid w:val="5AB849A9"/>
    <w:rsid w:val="5C273534"/>
    <w:rsid w:val="5DE85EE1"/>
    <w:rsid w:val="5DE91934"/>
    <w:rsid w:val="60BA1541"/>
    <w:rsid w:val="6429426B"/>
    <w:rsid w:val="64BD6867"/>
    <w:rsid w:val="6AA06B9E"/>
    <w:rsid w:val="6AB857E3"/>
    <w:rsid w:val="6B36097C"/>
    <w:rsid w:val="6B805621"/>
    <w:rsid w:val="6B860E1C"/>
    <w:rsid w:val="6C7812C6"/>
    <w:rsid w:val="6D2356D5"/>
    <w:rsid w:val="70425E72"/>
    <w:rsid w:val="7183505E"/>
    <w:rsid w:val="72661A47"/>
    <w:rsid w:val="76BB072D"/>
    <w:rsid w:val="76CA4E14"/>
    <w:rsid w:val="7B851309"/>
    <w:rsid w:val="7CA4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qFormat/>
    <w:uiPriority w:val="1"/>
  </w:style>
  <w:style w:type="table" w:default="1" w:styleId="1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Times New Roman"/>
      <w:kern w:val="2"/>
      <w:sz w:val="21"/>
      <w:szCs w:val="24"/>
    </w:rPr>
  </w:style>
  <w:style w:type="paragraph" w:styleId="5">
    <w:name w:val="Body Text"/>
    <w:basedOn w:val="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6">
    <w:name w:val="HTML Address"/>
    <w:basedOn w:val="1"/>
    <w:qFormat/>
    <w:uiPriority w:val="0"/>
    <w:rPr>
      <w:i/>
      <w:iCs/>
      <w:szCs w:val="21"/>
    </w:rPr>
  </w:style>
  <w:style w:type="paragraph" w:styleId="7">
    <w:name w:val="Plain Text"/>
    <w:basedOn w:val="1"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/>
      <w:kern w:val="2"/>
      <w:sz w:val="18"/>
    </w:rPr>
  </w:style>
  <w:style w:type="paragraph" w:styleId="10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11">
    <w:name w:val="Body Text First Indent"/>
    <w:basedOn w:val="5"/>
    <w:next w:val="1"/>
    <w:qFormat/>
    <w:uiPriority w:val="99"/>
    <w:pPr>
      <w:spacing w:line="400" w:lineRule="atLeast"/>
      <w:ind w:firstLine="426"/>
    </w:pPr>
    <w:rPr>
      <w:szCs w:val="20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  <w:rPr>
      <w:rFonts w:ascii="Times New Roman" w:hAnsi="Times New Roman" w:eastAsia="宋体" w:cs="Times New Roman"/>
    </w:rPr>
  </w:style>
  <w:style w:type="paragraph" w:customStyle="1" w:styleId="16">
    <w:name w:val="Body Text First Indent 21"/>
    <w:basedOn w:val="17"/>
    <w:qFormat/>
    <w:uiPriority w:val="99"/>
    <w:pPr>
      <w:ind w:firstLine="420" w:firstLineChars="200"/>
    </w:pPr>
  </w:style>
  <w:style w:type="paragraph" w:customStyle="1" w:styleId="17">
    <w:name w:val="Body Text Indent1"/>
    <w:basedOn w:val="1"/>
    <w:qFormat/>
    <w:uiPriority w:val="99"/>
    <w:pPr>
      <w:ind w:left="420" w:left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paragraph" w:customStyle="1" w:styleId="19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0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21">
    <w:name w:val="font0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61"/>
    <w:basedOn w:val="14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23">
    <w:name w:val="font71"/>
    <w:basedOn w:val="14"/>
    <w:qFormat/>
    <w:uiPriority w:val="0"/>
    <w:rPr>
      <w:rFonts w:hint="default" w:ascii="PingFang SC" w:hAnsi="PingFang SC" w:eastAsia="PingFang SC" w:cs="PingFang SC"/>
      <w:color w:val="000000"/>
      <w:sz w:val="20"/>
      <w:szCs w:val="20"/>
      <w:u w:val="none"/>
    </w:rPr>
  </w:style>
  <w:style w:type="character" w:customStyle="1" w:styleId="24">
    <w:name w:val="font4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81"/>
    <w:basedOn w:val="1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6">
    <w:name w:val="font91"/>
    <w:basedOn w:val="14"/>
    <w:qFormat/>
    <w:uiPriority w:val="0"/>
    <w:rPr>
      <w:rFonts w:hint="eastAsia" w:ascii="仿宋" w:hAnsi="仿宋" w:eastAsia="仿宋" w:cs="仿宋"/>
      <w:color w:val="666666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4355</Words>
  <Characters>4623</Characters>
  <Paragraphs>713</Paragraphs>
  <TotalTime>11</TotalTime>
  <ScaleCrop>false</ScaleCrop>
  <LinksUpToDate>false</LinksUpToDate>
  <CharactersWithSpaces>4782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2022-06-25T06:32:00Z</dcterms:created>
  <dc:creator>张强</dc:creator>
  <cp:lastModifiedBy>swallow</cp:lastModifiedBy>
  <cp:lastPrinted>2022-06-23T07:48:00Z</cp:lastPrinted>
  <dcterms:modified xsi:type="dcterms:W3CDTF">2026-03-17T00:37:36Z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F2D0EB5FA087463F85CC1AB2C2D811C0_13</vt:lpwstr>
  </property>
  <property fmtid="{D5CDD505-2E9C-101B-9397-08002B2CF9AE}" pid="4" name="KSOTemplateDocerSaveRecord">
    <vt:lpwstr>eyJoZGlkIjoiYTMyMGJmZDA3MmJiNWEzNDdkMmJhOWQ3MzNmYzA4MzYiLCJ1c2VySWQiOiIxMjU3MjY2MjU4In0=</vt:lpwstr>
  </property>
</Properties>
</file>